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D05" w:rsidRPr="00F04D05" w:rsidRDefault="00F04D05" w:rsidP="00F04D05">
      <w:pPr>
        <w:jc w:val="both"/>
        <w:rPr>
          <w:b/>
          <w:bCs/>
          <w:sz w:val="16"/>
          <w:szCs w:val="16"/>
        </w:rPr>
      </w:pPr>
    </w:p>
    <w:tbl>
      <w:tblPr>
        <w:tblW w:w="953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06"/>
      </w:tblGrid>
      <w:tr w:rsidR="00F04D05" w:rsidRPr="00F04D05" w:rsidTr="008773EF">
        <w:tc>
          <w:tcPr>
            <w:tcW w:w="953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214" w:type="dxa"/>
              <w:tblLook w:val="0000" w:firstRow="0" w:lastRow="0" w:firstColumn="0" w:lastColumn="0" w:noHBand="0" w:noVBand="0"/>
            </w:tblPr>
            <w:tblGrid>
              <w:gridCol w:w="1806"/>
              <w:gridCol w:w="2163"/>
              <w:gridCol w:w="967"/>
              <w:gridCol w:w="427"/>
              <w:gridCol w:w="3851"/>
            </w:tblGrid>
            <w:tr w:rsidR="00F04D05" w:rsidRPr="00F04D05" w:rsidTr="008773EF">
              <w:tc>
                <w:tcPr>
                  <w:tcW w:w="1806" w:type="dxa"/>
                </w:tcPr>
                <w:p w:rsidR="00F04D05" w:rsidRPr="00F04D05" w:rsidRDefault="00F04D05" w:rsidP="00F04D05"/>
              </w:tc>
              <w:tc>
                <w:tcPr>
                  <w:tcW w:w="2163" w:type="dxa"/>
                </w:tcPr>
                <w:p w:rsidR="00F04D05" w:rsidRPr="00F04D05" w:rsidRDefault="00F04D05" w:rsidP="00F04D05"/>
              </w:tc>
              <w:tc>
                <w:tcPr>
                  <w:tcW w:w="967" w:type="dxa"/>
                </w:tcPr>
                <w:p w:rsidR="00F04D05" w:rsidRPr="00F04D05" w:rsidRDefault="00F04D05" w:rsidP="00F04D05">
                  <w:r w:rsidRPr="00F04D05"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 wp14:anchorId="5C4AD49A" wp14:editId="3DCAFCB9">
                        <wp:extent cx="476250" cy="571500"/>
                        <wp:effectExtent l="0" t="0" r="0" b="0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0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27" w:type="dxa"/>
                </w:tcPr>
                <w:p w:rsidR="00F04D05" w:rsidRPr="00F04D05" w:rsidRDefault="00F04D05" w:rsidP="00F04D05"/>
              </w:tc>
              <w:tc>
                <w:tcPr>
                  <w:tcW w:w="3851" w:type="dxa"/>
                </w:tcPr>
                <w:p w:rsidR="00F04D05" w:rsidRPr="00F04D05" w:rsidRDefault="00F04D05" w:rsidP="00F04D05">
                  <w:pPr>
                    <w:keepNext/>
                    <w:keepLines/>
                    <w:spacing w:before="40"/>
                    <w:jc w:val="right"/>
                    <w:outlineLvl w:val="3"/>
                    <w:rPr>
                      <w:rFonts w:asciiTheme="majorHAnsi" w:eastAsiaTheme="majorEastAsia" w:hAnsiTheme="majorHAnsi" w:cstheme="majorBidi"/>
                      <w:i/>
                      <w:iCs/>
                      <w:color w:val="365F91" w:themeColor="accent1" w:themeShade="BF"/>
                    </w:rPr>
                  </w:pPr>
                </w:p>
              </w:tc>
            </w:tr>
          </w:tbl>
          <w:p w:rsidR="00F04D05" w:rsidRPr="00F04D05" w:rsidRDefault="00F04D05" w:rsidP="00F04D05">
            <w:pPr>
              <w:keepNext/>
              <w:keepLines/>
              <w:spacing w:before="40"/>
              <w:jc w:val="center"/>
              <w:outlineLvl w:val="4"/>
              <w:rPr>
                <w:rFonts w:asciiTheme="majorHAnsi" w:eastAsiaTheme="majorEastAsia" w:hAnsiTheme="majorHAnsi" w:cstheme="majorBidi"/>
                <w:b/>
                <w:bCs/>
                <w:color w:val="365F91" w:themeColor="accent1" w:themeShade="BF"/>
              </w:rPr>
            </w:pPr>
          </w:p>
          <w:p w:rsidR="00F04D05" w:rsidRPr="00F04D05" w:rsidRDefault="00F04D05" w:rsidP="00F04D05">
            <w:pPr>
              <w:jc w:val="center"/>
              <w:rPr>
                <w:b/>
                <w:bCs/>
                <w:sz w:val="32"/>
                <w:szCs w:val="32"/>
              </w:rPr>
            </w:pPr>
            <w:r w:rsidRPr="00F04D05">
              <w:rPr>
                <w:b/>
                <w:bCs/>
                <w:sz w:val="32"/>
                <w:szCs w:val="32"/>
              </w:rPr>
              <w:t>ТЕРРИТОРИАЛЬНАЯ ИЗБИРАТЕЛЬНАЯ КОМИССИЯ ЕТКУЛЬСКОГО РАЙОНА</w:t>
            </w:r>
          </w:p>
          <w:p w:rsidR="00F04D05" w:rsidRPr="00F04D05" w:rsidRDefault="00F04D05" w:rsidP="00F04D05">
            <w:pPr>
              <w:keepNext/>
              <w:keepLines/>
              <w:spacing w:before="40"/>
              <w:jc w:val="center"/>
              <w:outlineLvl w:val="4"/>
              <w:rPr>
                <w:rFonts w:asciiTheme="majorHAnsi" w:eastAsiaTheme="majorEastAsia" w:hAnsiTheme="majorHAnsi" w:cstheme="majorBidi"/>
                <w:b/>
                <w:bCs/>
                <w:sz w:val="32"/>
                <w:szCs w:val="32"/>
              </w:rPr>
            </w:pPr>
          </w:p>
          <w:p w:rsidR="00F04D05" w:rsidRPr="00F04D05" w:rsidRDefault="00F04D05" w:rsidP="00F04D05">
            <w:pPr>
              <w:keepNext/>
              <w:keepLines/>
              <w:spacing w:before="40"/>
              <w:jc w:val="center"/>
              <w:outlineLvl w:val="4"/>
              <w:rPr>
                <w:rFonts w:eastAsiaTheme="majorEastAsia"/>
                <w:b/>
                <w:bCs/>
                <w:sz w:val="32"/>
                <w:szCs w:val="32"/>
              </w:rPr>
            </w:pPr>
            <w:r w:rsidRPr="00F04D05">
              <w:rPr>
                <w:rFonts w:eastAsiaTheme="majorEastAsia"/>
                <w:b/>
                <w:bCs/>
                <w:sz w:val="32"/>
                <w:szCs w:val="32"/>
              </w:rPr>
              <w:t>РЕШЕНИЕ</w:t>
            </w:r>
          </w:p>
          <w:p w:rsidR="00F04D05" w:rsidRPr="00F04D05" w:rsidRDefault="00F04D05" w:rsidP="00F04D05">
            <w:pPr>
              <w:rPr>
                <w:sz w:val="16"/>
                <w:szCs w:val="16"/>
              </w:rPr>
            </w:pPr>
          </w:p>
          <w:tbl>
            <w:tblPr>
              <w:tblW w:w="9390" w:type="dxa"/>
              <w:tblLook w:val="0000" w:firstRow="0" w:lastRow="0" w:firstColumn="0" w:lastColumn="0" w:noHBand="0" w:noVBand="0"/>
            </w:tblPr>
            <w:tblGrid>
              <w:gridCol w:w="3179"/>
              <w:gridCol w:w="3072"/>
              <w:gridCol w:w="3139"/>
            </w:tblGrid>
            <w:tr w:rsidR="00F04D05" w:rsidRPr="00F04D05" w:rsidTr="008773EF">
              <w:trPr>
                <w:trHeight w:val="517"/>
              </w:trPr>
              <w:tc>
                <w:tcPr>
                  <w:tcW w:w="3179" w:type="dxa"/>
                </w:tcPr>
                <w:p w:rsidR="00F04D05" w:rsidRPr="00F04D05" w:rsidRDefault="00F04D05" w:rsidP="00F04D05">
                  <w:pPr>
                    <w:ind w:left="-110"/>
                    <w:rPr>
                      <w:sz w:val="28"/>
                      <w:szCs w:val="28"/>
                    </w:rPr>
                  </w:pPr>
                  <w:r w:rsidRPr="00F04D05">
                    <w:rPr>
                      <w:sz w:val="28"/>
                      <w:szCs w:val="28"/>
                    </w:rPr>
                    <w:t>27 января 2023 года</w:t>
                  </w:r>
                </w:p>
              </w:tc>
              <w:tc>
                <w:tcPr>
                  <w:tcW w:w="3072" w:type="dxa"/>
                </w:tcPr>
                <w:p w:rsidR="00F04D05" w:rsidRPr="00F04D05" w:rsidRDefault="00F04D05" w:rsidP="00F04D05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139" w:type="dxa"/>
                </w:tcPr>
                <w:p w:rsidR="00F04D05" w:rsidRPr="00F04D05" w:rsidRDefault="00F04D05" w:rsidP="00876445">
                  <w:pPr>
                    <w:jc w:val="right"/>
                    <w:rPr>
                      <w:sz w:val="28"/>
                      <w:szCs w:val="28"/>
                    </w:rPr>
                  </w:pPr>
                  <w:r w:rsidRPr="00F04D05">
                    <w:rPr>
                      <w:sz w:val="28"/>
                      <w:szCs w:val="28"/>
                    </w:rPr>
                    <w:t>№ 58/31</w:t>
                  </w:r>
                  <w:r w:rsidR="00876445">
                    <w:rPr>
                      <w:sz w:val="28"/>
                      <w:szCs w:val="28"/>
                    </w:rPr>
                    <w:t>3</w:t>
                  </w:r>
                  <w:r w:rsidRPr="00F04D05">
                    <w:rPr>
                      <w:sz w:val="28"/>
                      <w:szCs w:val="28"/>
                    </w:rPr>
                    <w:t xml:space="preserve">-5 </w:t>
                  </w:r>
                </w:p>
              </w:tc>
            </w:tr>
          </w:tbl>
          <w:p w:rsidR="00F04D05" w:rsidRPr="00F04D05" w:rsidRDefault="00F04D05" w:rsidP="00F04D05">
            <w:pPr>
              <w:jc w:val="center"/>
              <w:rPr>
                <w:i/>
                <w:iCs/>
                <w:sz w:val="22"/>
                <w:szCs w:val="22"/>
              </w:rPr>
            </w:pPr>
            <w:r w:rsidRPr="00F04D05">
              <w:rPr>
                <w:sz w:val="28"/>
                <w:szCs w:val="28"/>
              </w:rPr>
              <w:t>с. Еткуль</w:t>
            </w:r>
          </w:p>
        </w:tc>
      </w:tr>
    </w:tbl>
    <w:p w:rsidR="003D2EED" w:rsidRPr="00BF5053" w:rsidRDefault="003D2EED" w:rsidP="003D2EED">
      <w:pPr>
        <w:pStyle w:val="5"/>
        <w:contextualSpacing/>
        <w:jc w:val="center"/>
        <w:rPr>
          <w:b/>
        </w:rPr>
      </w:pPr>
    </w:p>
    <w:p w:rsidR="001D3A31" w:rsidRDefault="001D3A31" w:rsidP="00946BCE">
      <w:pPr>
        <w:jc w:val="both"/>
        <w:rPr>
          <w:b/>
          <w:bCs/>
          <w:sz w:val="16"/>
          <w:szCs w:val="24"/>
        </w:rPr>
      </w:pPr>
    </w:p>
    <w:tbl>
      <w:tblPr>
        <w:tblW w:w="9531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31"/>
      </w:tblGrid>
      <w:tr w:rsidR="008B6962" w:rsidTr="00F04D05">
        <w:tc>
          <w:tcPr>
            <w:tcW w:w="95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B6962" w:rsidRDefault="008B6962" w:rsidP="00476F97">
            <w:pPr>
              <w:pStyle w:val="a4"/>
              <w:jc w:val="both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 xml:space="preserve">О </w:t>
            </w:r>
            <w:r w:rsidR="00B53F6F">
              <w:rPr>
                <w:i/>
                <w:iCs/>
                <w:sz w:val="22"/>
              </w:rPr>
              <w:t>плане мероприятий по обеспечению избирательных прав граждан</w:t>
            </w:r>
            <w:r w:rsidR="00476F97">
              <w:rPr>
                <w:i/>
                <w:iCs/>
                <w:sz w:val="22"/>
              </w:rPr>
              <w:t xml:space="preserve"> Российской Федерации, являющихся и</w:t>
            </w:r>
            <w:r w:rsidR="00B53F6F">
              <w:rPr>
                <w:i/>
                <w:iCs/>
                <w:sz w:val="22"/>
              </w:rPr>
              <w:t>нвалид</w:t>
            </w:r>
            <w:r w:rsidR="00476F97">
              <w:rPr>
                <w:i/>
                <w:iCs/>
                <w:sz w:val="22"/>
              </w:rPr>
              <w:t>ами,</w:t>
            </w:r>
            <w:r w:rsidR="00B53F6F">
              <w:rPr>
                <w:i/>
                <w:iCs/>
                <w:sz w:val="22"/>
              </w:rPr>
              <w:t xml:space="preserve"> при проведении выборов </w:t>
            </w:r>
            <w:r w:rsidR="00476F97">
              <w:rPr>
                <w:i/>
                <w:iCs/>
                <w:sz w:val="22"/>
              </w:rPr>
              <w:t xml:space="preserve">на территории </w:t>
            </w:r>
            <w:proofErr w:type="spellStart"/>
            <w:r w:rsidR="00476F97">
              <w:rPr>
                <w:i/>
                <w:iCs/>
                <w:sz w:val="22"/>
              </w:rPr>
              <w:t>Еткульского</w:t>
            </w:r>
            <w:proofErr w:type="spellEnd"/>
            <w:r w:rsidR="00476F97">
              <w:rPr>
                <w:i/>
                <w:iCs/>
                <w:sz w:val="22"/>
              </w:rPr>
              <w:t xml:space="preserve"> района </w:t>
            </w:r>
            <w:r w:rsidR="00B53F6F">
              <w:rPr>
                <w:i/>
                <w:iCs/>
                <w:sz w:val="22"/>
              </w:rPr>
              <w:t>в 202</w:t>
            </w:r>
            <w:r w:rsidR="00476F97">
              <w:rPr>
                <w:i/>
                <w:iCs/>
                <w:sz w:val="22"/>
              </w:rPr>
              <w:t>3</w:t>
            </w:r>
            <w:r w:rsidR="00B53F6F">
              <w:rPr>
                <w:i/>
                <w:iCs/>
                <w:sz w:val="22"/>
              </w:rPr>
              <w:t xml:space="preserve"> году</w:t>
            </w:r>
          </w:p>
        </w:tc>
      </w:tr>
    </w:tbl>
    <w:p w:rsidR="008B6962" w:rsidRDefault="008B6962" w:rsidP="008B6962">
      <w:pPr>
        <w:pStyle w:val="a4"/>
        <w:ind w:firstLine="851"/>
        <w:jc w:val="both"/>
        <w:rPr>
          <w:b w:val="0"/>
          <w:bCs w:val="0"/>
        </w:rPr>
      </w:pPr>
    </w:p>
    <w:p w:rsidR="008B6962" w:rsidRDefault="00B53F6F" w:rsidP="00476F97">
      <w:pPr>
        <w:pStyle w:val="11"/>
        <w:spacing w:line="360" w:lineRule="auto"/>
        <w:ind w:left="0" w:firstLine="709"/>
        <w:jc w:val="both"/>
        <w:rPr>
          <w:sz w:val="28"/>
        </w:rPr>
      </w:pPr>
      <w:r w:rsidRPr="00D26F8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F26EA">
        <w:rPr>
          <w:rFonts w:ascii="Times New Roman" w:hAnsi="Times New Roman" w:cs="Times New Roman"/>
          <w:sz w:val="28"/>
          <w:szCs w:val="28"/>
        </w:rPr>
        <w:t>пунктом 9 стат</w:t>
      </w:r>
      <w:r w:rsidR="00476F97">
        <w:rPr>
          <w:rFonts w:ascii="Times New Roman" w:hAnsi="Times New Roman" w:cs="Times New Roman"/>
          <w:sz w:val="28"/>
          <w:szCs w:val="28"/>
        </w:rPr>
        <w:t xml:space="preserve">ьи 26, </w:t>
      </w:r>
      <w:r w:rsidR="00476F97" w:rsidRPr="00476F97">
        <w:rPr>
          <w:rFonts w:ascii="Times New Roman" w:hAnsi="Times New Roman" w:cs="Times New Roman"/>
          <w:sz w:val="28"/>
          <w:szCs w:val="28"/>
        </w:rPr>
        <w:t xml:space="preserve">пунктом 3 статьи 45 </w:t>
      </w:r>
      <w:r>
        <w:rPr>
          <w:rFonts w:ascii="Times New Roman" w:hAnsi="Times New Roman" w:cs="Times New Roman"/>
          <w:sz w:val="28"/>
          <w:szCs w:val="28"/>
        </w:rPr>
        <w:t>Федерального закона от 12</w:t>
      </w:r>
      <w:r w:rsidR="00476F97">
        <w:rPr>
          <w:rFonts w:ascii="Times New Roman" w:hAnsi="Times New Roman" w:cs="Times New Roman"/>
          <w:sz w:val="28"/>
          <w:szCs w:val="28"/>
        </w:rPr>
        <w:t xml:space="preserve"> июня </w:t>
      </w:r>
      <w:r>
        <w:rPr>
          <w:rFonts w:ascii="Times New Roman" w:hAnsi="Times New Roman" w:cs="Times New Roman"/>
          <w:sz w:val="28"/>
          <w:szCs w:val="28"/>
        </w:rPr>
        <w:t>2002</w:t>
      </w:r>
      <w:r w:rsidR="00476F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476F97">
        <w:rPr>
          <w:rFonts w:ascii="Times New Roman" w:hAnsi="Times New Roman" w:cs="Times New Roman"/>
          <w:sz w:val="28"/>
          <w:szCs w:val="28"/>
        </w:rPr>
        <w:t>ода</w:t>
      </w:r>
      <w:r w:rsidRPr="00AF26EA">
        <w:rPr>
          <w:rFonts w:ascii="Times New Roman" w:hAnsi="Times New Roman" w:cs="Times New Roman"/>
          <w:sz w:val="28"/>
          <w:szCs w:val="28"/>
        </w:rPr>
        <w:t xml:space="preserve"> № 67-ФЗ «Об основных гарантиях избирательных прав и права на участие в референдуме граждан Российской Федерации»,</w:t>
      </w:r>
      <w:r w:rsidR="00476F97" w:rsidRPr="00476F97">
        <w:t xml:space="preserve"> </w:t>
      </w:r>
      <w:r w:rsidR="00476F97" w:rsidRPr="00476F97">
        <w:rPr>
          <w:rFonts w:ascii="Times New Roman" w:hAnsi="Times New Roman" w:cs="Times New Roman"/>
          <w:sz w:val="28"/>
          <w:szCs w:val="28"/>
        </w:rPr>
        <w:t xml:space="preserve">постановлением Центральной избирательной комиссии Российской Федерации от 29 июля 2020 года № 262/1933-7 «О рекомендациях по обеспечению реализации избирательных прав граждан Российской Федерации, являющихся инвалидами, при проведении </w:t>
      </w:r>
      <w:r w:rsidR="00476F97">
        <w:rPr>
          <w:rFonts w:ascii="Times New Roman" w:hAnsi="Times New Roman" w:cs="Times New Roman"/>
          <w:sz w:val="28"/>
          <w:szCs w:val="28"/>
        </w:rPr>
        <w:t>выборов в Российской Федерации»,</w:t>
      </w:r>
      <w:r w:rsidRPr="00AF26EA">
        <w:rPr>
          <w:rFonts w:ascii="Times New Roman" w:hAnsi="Times New Roman" w:cs="Times New Roman"/>
          <w:sz w:val="28"/>
          <w:szCs w:val="28"/>
        </w:rPr>
        <w:t xml:space="preserve"> </w:t>
      </w:r>
      <w:r w:rsidR="00476F97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4B7C03">
        <w:rPr>
          <w:rFonts w:ascii="Times New Roman" w:hAnsi="Times New Roman" w:cs="Times New Roman"/>
          <w:sz w:val="28"/>
          <w:szCs w:val="28"/>
        </w:rPr>
        <w:t>постановлением избирательной комиссии Челябинской области от 1</w:t>
      </w:r>
      <w:r w:rsidR="00476F97">
        <w:rPr>
          <w:rFonts w:ascii="Times New Roman" w:hAnsi="Times New Roman" w:cs="Times New Roman"/>
          <w:sz w:val="28"/>
          <w:szCs w:val="28"/>
        </w:rPr>
        <w:t xml:space="preserve">7 января </w:t>
      </w:r>
      <w:r w:rsidR="004B7C03">
        <w:rPr>
          <w:rFonts w:ascii="Times New Roman" w:hAnsi="Times New Roman" w:cs="Times New Roman"/>
          <w:sz w:val="28"/>
          <w:szCs w:val="28"/>
        </w:rPr>
        <w:t>202</w:t>
      </w:r>
      <w:r w:rsidR="00476F97">
        <w:rPr>
          <w:rFonts w:ascii="Times New Roman" w:hAnsi="Times New Roman" w:cs="Times New Roman"/>
          <w:sz w:val="28"/>
          <w:szCs w:val="28"/>
        </w:rPr>
        <w:t>3</w:t>
      </w:r>
      <w:r w:rsidR="004B7C03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476F97">
        <w:rPr>
          <w:rFonts w:ascii="Times New Roman" w:hAnsi="Times New Roman" w:cs="Times New Roman"/>
          <w:sz w:val="28"/>
          <w:szCs w:val="28"/>
        </w:rPr>
        <w:t>35</w:t>
      </w:r>
      <w:r w:rsidR="004B7C03">
        <w:rPr>
          <w:rFonts w:ascii="Times New Roman" w:hAnsi="Times New Roman" w:cs="Times New Roman"/>
          <w:sz w:val="28"/>
          <w:szCs w:val="28"/>
        </w:rPr>
        <w:t>/</w:t>
      </w:r>
      <w:r w:rsidR="00476F97">
        <w:rPr>
          <w:rFonts w:ascii="Times New Roman" w:hAnsi="Times New Roman" w:cs="Times New Roman"/>
          <w:sz w:val="28"/>
          <w:szCs w:val="28"/>
        </w:rPr>
        <w:t>574</w:t>
      </w:r>
      <w:r w:rsidR="004B7C03">
        <w:rPr>
          <w:rFonts w:ascii="Times New Roman" w:hAnsi="Times New Roman" w:cs="Times New Roman"/>
          <w:sz w:val="28"/>
          <w:szCs w:val="28"/>
        </w:rPr>
        <w:t>-7 «О плане мероприятий по обеспечению избирательных прав граждан Российской Федерации, являющихся инвалидами, при проведении выборов в Челябинской области</w:t>
      </w:r>
      <w:r w:rsidR="00476F97">
        <w:rPr>
          <w:rFonts w:ascii="Times New Roman" w:hAnsi="Times New Roman" w:cs="Times New Roman"/>
          <w:sz w:val="28"/>
          <w:szCs w:val="28"/>
        </w:rPr>
        <w:t xml:space="preserve"> в 2023 году</w:t>
      </w:r>
      <w:r w:rsidR="004B7C03">
        <w:rPr>
          <w:rFonts w:ascii="Times New Roman" w:hAnsi="Times New Roman" w:cs="Times New Roman"/>
          <w:sz w:val="28"/>
          <w:szCs w:val="28"/>
        </w:rPr>
        <w:t xml:space="preserve">», </w:t>
      </w:r>
      <w:r w:rsidRPr="00B53F6F">
        <w:rPr>
          <w:rFonts w:ascii="Times New Roman" w:hAnsi="Times New Roman" w:cs="Times New Roman"/>
          <w:sz w:val="28"/>
          <w:szCs w:val="28"/>
        </w:rPr>
        <w:t>т</w:t>
      </w:r>
      <w:r w:rsidR="003D2EED" w:rsidRPr="00B53F6F">
        <w:rPr>
          <w:rFonts w:ascii="Times New Roman" w:hAnsi="Times New Roman" w:cs="Times New Roman"/>
          <w:sz w:val="28"/>
        </w:rPr>
        <w:t>ерриториальная и</w:t>
      </w:r>
      <w:r w:rsidR="008B6962" w:rsidRPr="00B53F6F">
        <w:rPr>
          <w:rFonts w:ascii="Times New Roman" w:hAnsi="Times New Roman" w:cs="Times New Roman"/>
          <w:sz w:val="28"/>
        </w:rPr>
        <w:t>збиратель</w:t>
      </w:r>
      <w:r w:rsidR="003D2EED" w:rsidRPr="00B53F6F">
        <w:rPr>
          <w:rFonts w:ascii="Times New Roman" w:hAnsi="Times New Roman" w:cs="Times New Roman"/>
          <w:sz w:val="28"/>
        </w:rPr>
        <w:t xml:space="preserve">ная комиссия </w:t>
      </w:r>
      <w:proofErr w:type="spellStart"/>
      <w:r w:rsidR="003D2EED" w:rsidRPr="00B53F6F">
        <w:rPr>
          <w:rFonts w:ascii="Times New Roman" w:hAnsi="Times New Roman" w:cs="Times New Roman"/>
          <w:sz w:val="28"/>
        </w:rPr>
        <w:t>Еткульского</w:t>
      </w:r>
      <w:proofErr w:type="spellEnd"/>
      <w:r w:rsidR="003D2EED" w:rsidRPr="00B53F6F">
        <w:rPr>
          <w:rFonts w:ascii="Times New Roman" w:hAnsi="Times New Roman" w:cs="Times New Roman"/>
          <w:sz w:val="28"/>
        </w:rPr>
        <w:t xml:space="preserve"> района РЕШАЕТ</w:t>
      </w:r>
      <w:r w:rsidR="008B6962" w:rsidRPr="00B53F6F">
        <w:rPr>
          <w:rFonts w:ascii="Times New Roman" w:hAnsi="Times New Roman" w:cs="Times New Roman"/>
          <w:sz w:val="28"/>
        </w:rPr>
        <w:t>:</w:t>
      </w:r>
    </w:p>
    <w:p w:rsidR="00476F97" w:rsidRDefault="00B20719" w:rsidP="00476F97">
      <w:pPr>
        <w:spacing w:line="360" w:lineRule="auto"/>
        <w:ind w:firstLine="709"/>
        <w:jc w:val="both"/>
        <w:rPr>
          <w:bCs/>
          <w:sz w:val="28"/>
        </w:rPr>
      </w:pPr>
      <w:r w:rsidRPr="00CE0039">
        <w:rPr>
          <w:sz w:val="28"/>
        </w:rPr>
        <w:t xml:space="preserve">1. Утвердить План </w:t>
      </w:r>
      <w:r w:rsidR="00476F97" w:rsidRPr="00476F97">
        <w:rPr>
          <w:bCs/>
          <w:sz w:val="28"/>
        </w:rPr>
        <w:t xml:space="preserve">мероприятий по обеспечению избирательных прав граждан Российской Федерации, являющихся инвалидами, при проведении выборов на территории </w:t>
      </w:r>
      <w:proofErr w:type="spellStart"/>
      <w:r w:rsidR="00476F97" w:rsidRPr="00476F97">
        <w:rPr>
          <w:bCs/>
          <w:sz w:val="28"/>
        </w:rPr>
        <w:t>Еткульского</w:t>
      </w:r>
      <w:proofErr w:type="spellEnd"/>
      <w:r w:rsidR="00476F97" w:rsidRPr="00476F97">
        <w:rPr>
          <w:bCs/>
          <w:sz w:val="28"/>
        </w:rPr>
        <w:t xml:space="preserve"> района в 2023 году </w:t>
      </w:r>
      <w:r w:rsidR="00476F97">
        <w:rPr>
          <w:bCs/>
          <w:sz w:val="28"/>
        </w:rPr>
        <w:t>(прилагается).</w:t>
      </w:r>
    </w:p>
    <w:p w:rsidR="00476F97" w:rsidRPr="00CC78FE" w:rsidRDefault="00476F97" w:rsidP="00476F97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CC78FE">
        <w:rPr>
          <w:sz w:val="28"/>
          <w:szCs w:val="28"/>
        </w:rPr>
        <w:t xml:space="preserve">2. </w:t>
      </w:r>
      <w:r w:rsidRPr="00CC78FE">
        <w:rPr>
          <w:bCs/>
          <w:sz w:val="28"/>
          <w:szCs w:val="28"/>
        </w:rPr>
        <w:t>Направить настоящее решение в избирательную комиссию Челябинской области для размещения в информационно-телекоммуникационной сети «Интернет».</w:t>
      </w:r>
    </w:p>
    <w:p w:rsidR="00476F97" w:rsidRPr="00CC78FE" w:rsidRDefault="00476F97" w:rsidP="00476F97">
      <w:pPr>
        <w:spacing w:line="360" w:lineRule="auto"/>
        <w:ind w:firstLine="709"/>
        <w:jc w:val="both"/>
        <w:rPr>
          <w:sz w:val="28"/>
          <w:szCs w:val="28"/>
        </w:rPr>
      </w:pPr>
      <w:r w:rsidRPr="00CC78FE">
        <w:rPr>
          <w:bCs/>
          <w:sz w:val="28"/>
          <w:szCs w:val="28"/>
        </w:rPr>
        <w:lastRenderedPageBreak/>
        <w:t xml:space="preserve">3. Контроль за исполнением настоящего решения возложить </w:t>
      </w:r>
      <w:r w:rsidRPr="00CC78FE">
        <w:rPr>
          <w:sz w:val="28"/>
          <w:szCs w:val="28"/>
        </w:rPr>
        <w:t xml:space="preserve">на секретаря территориальной избирательной комиссии </w:t>
      </w:r>
      <w:proofErr w:type="spellStart"/>
      <w:r w:rsidRPr="00CC78FE">
        <w:rPr>
          <w:sz w:val="28"/>
          <w:szCs w:val="28"/>
        </w:rPr>
        <w:t>Еткульского</w:t>
      </w:r>
      <w:proofErr w:type="spellEnd"/>
      <w:r w:rsidRPr="00CC78FE">
        <w:rPr>
          <w:sz w:val="28"/>
          <w:szCs w:val="28"/>
        </w:rPr>
        <w:t xml:space="preserve"> района </w:t>
      </w:r>
      <w:proofErr w:type="spellStart"/>
      <w:r w:rsidRPr="00CC78FE">
        <w:rPr>
          <w:sz w:val="28"/>
          <w:szCs w:val="28"/>
        </w:rPr>
        <w:t>Шуховцеву</w:t>
      </w:r>
      <w:proofErr w:type="spellEnd"/>
      <w:r w:rsidRPr="00CC78FE">
        <w:rPr>
          <w:sz w:val="28"/>
          <w:szCs w:val="28"/>
        </w:rPr>
        <w:t xml:space="preserve"> О.В.</w:t>
      </w:r>
    </w:p>
    <w:p w:rsidR="00476F97" w:rsidRPr="00CC78FE" w:rsidRDefault="00476F97" w:rsidP="00476F97">
      <w:pPr>
        <w:ind w:firstLine="851"/>
        <w:jc w:val="both"/>
        <w:rPr>
          <w:sz w:val="28"/>
          <w:szCs w:val="28"/>
        </w:rPr>
      </w:pPr>
    </w:p>
    <w:p w:rsidR="00476F97" w:rsidRPr="00CC78FE" w:rsidRDefault="00476F97" w:rsidP="00476F97">
      <w:pPr>
        <w:ind w:firstLine="851"/>
        <w:jc w:val="both"/>
        <w:rPr>
          <w:sz w:val="28"/>
          <w:szCs w:val="28"/>
        </w:rPr>
      </w:pPr>
    </w:p>
    <w:tbl>
      <w:tblPr>
        <w:tblW w:w="9640" w:type="dxa"/>
        <w:tblInd w:w="-106" w:type="dxa"/>
        <w:tblLook w:val="0000" w:firstRow="0" w:lastRow="0" w:firstColumn="0" w:lastColumn="0" w:noHBand="0" w:noVBand="0"/>
      </w:tblPr>
      <w:tblGrid>
        <w:gridCol w:w="4113"/>
        <w:gridCol w:w="5527"/>
      </w:tblGrid>
      <w:tr w:rsidR="00476F97" w:rsidRPr="00CC78FE" w:rsidTr="00BB7665">
        <w:trPr>
          <w:trHeight w:val="666"/>
        </w:trPr>
        <w:tc>
          <w:tcPr>
            <w:tcW w:w="4113" w:type="dxa"/>
          </w:tcPr>
          <w:p w:rsidR="00476F97" w:rsidRPr="00CC78FE" w:rsidRDefault="00476F97" w:rsidP="00BB7665">
            <w:pPr>
              <w:rPr>
                <w:sz w:val="28"/>
                <w:szCs w:val="28"/>
              </w:rPr>
            </w:pPr>
            <w:r w:rsidRPr="00CC78FE">
              <w:rPr>
                <w:sz w:val="28"/>
                <w:szCs w:val="28"/>
              </w:rPr>
              <w:t>Председатель комиссии</w:t>
            </w:r>
          </w:p>
          <w:p w:rsidR="00476F97" w:rsidRPr="00CC78FE" w:rsidRDefault="00476F97" w:rsidP="00BB7665">
            <w:pPr>
              <w:rPr>
                <w:sz w:val="28"/>
                <w:szCs w:val="28"/>
              </w:rPr>
            </w:pPr>
          </w:p>
          <w:p w:rsidR="00476F97" w:rsidRDefault="00476F97" w:rsidP="00BB7665">
            <w:pPr>
              <w:rPr>
                <w:sz w:val="28"/>
                <w:szCs w:val="28"/>
              </w:rPr>
            </w:pPr>
          </w:p>
          <w:p w:rsidR="006C1779" w:rsidRPr="00CC78FE" w:rsidRDefault="006C1779" w:rsidP="00BB76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Секретарь комиссии                                         </w:t>
            </w:r>
          </w:p>
        </w:tc>
        <w:tc>
          <w:tcPr>
            <w:tcW w:w="5527" w:type="dxa"/>
          </w:tcPr>
          <w:p w:rsidR="00476F97" w:rsidRDefault="00476F97" w:rsidP="00BB7665">
            <w:pPr>
              <w:pStyle w:val="1"/>
              <w:rPr>
                <w:rFonts w:ascii="Times New Roman" w:hAnsi="Times New Roman" w:cs="Times New Roman"/>
              </w:rPr>
            </w:pPr>
            <w:r w:rsidRPr="00CC78FE">
              <w:rPr>
                <w:rFonts w:ascii="Times New Roman" w:hAnsi="Times New Roman" w:cs="Times New Roman"/>
              </w:rPr>
              <w:t xml:space="preserve">                                                     Т.А. Шилова</w:t>
            </w:r>
          </w:p>
          <w:p w:rsidR="006C1779" w:rsidRPr="006C1779" w:rsidRDefault="006C1779" w:rsidP="006C1779"/>
          <w:p w:rsidR="006C1779" w:rsidRDefault="006C1779" w:rsidP="00BB7665">
            <w:pPr>
              <w:rPr>
                <w:sz w:val="28"/>
                <w:szCs w:val="28"/>
              </w:rPr>
            </w:pPr>
          </w:p>
          <w:p w:rsidR="00476F97" w:rsidRPr="006C1779" w:rsidRDefault="006C1779" w:rsidP="006C177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О.В. </w:t>
            </w:r>
            <w:proofErr w:type="spellStart"/>
            <w:r>
              <w:rPr>
                <w:sz w:val="28"/>
                <w:szCs w:val="28"/>
              </w:rPr>
              <w:t>Шуховцева</w:t>
            </w:r>
            <w:proofErr w:type="spellEnd"/>
          </w:p>
        </w:tc>
      </w:tr>
    </w:tbl>
    <w:p w:rsidR="00E86757" w:rsidRDefault="00E86757" w:rsidP="00B20719">
      <w:pPr>
        <w:spacing w:line="276" w:lineRule="auto"/>
        <w:rPr>
          <w:sz w:val="28"/>
        </w:rPr>
        <w:sectPr w:rsidR="00E86757" w:rsidSect="00F76B95">
          <w:headerReference w:type="default" r:id="rId9"/>
          <w:pgSz w:w="11906" w:h="16838"/>
          <w:pgMar w:top="1134" w:right="850" w:bottom="993" w:left="1701" w:header="567" w:footer="567" w:gutter="0"/>
          <w:cols w:space="720"/>
          <w:docGrid w:linePitch="360"/>
        </w:sectPr>
      </w:pPr>
    </w:p>
    <w:tbl>
      <w:tblPr>
        <w:tblW w:w="14856" w:type="dxa"/>
        <w:tblInd w:w="-255" w:type="dxa"/>
        <w:tblLook w:val="0000" w:firstRow="0" w:lastRow="0" w:firstColumn="0" w:lastColumn="0" w:noHBand="0" w:noVBand="0"/>
      </w:tblPr>
      <w:tblGrid>
        <w:gridCol w:w="109"/>
        <w:gridCol w:w="284"/>
        <w:gridCol w:w="281"/>
        <w:gridCol w:w="9353"/>
        <w:gridCol w:w="2286"/>
        <w:gridCol w:w="27"/>
        <w:gridCol w:w="2383"/>
        <w:gridCol w:w="133"/>
      </w:tblGrid>
      <w:tr w:rsidR="00EA06FC" w:rsidTr="00F501E2">
        <w:trPr>
          <w:gridBefore w:val="1"/>
          <w:wBefore w:w="109" w:type="dxa"/>
          <w:trHeight w:val="124"/>
        </w:trPr>
        <w:tc>
          <w:tcPr>
            <w:tcW w:w="284" w:type="dxa"/>
          </w:tcPr>
          <w:p w:rsidR="00E86757" w:rsidRDefault="00E86757" w:rsidP="00B20719">
            <w:pPr>
              <w:spacing w:line="276" w:lineRule="auto"/>
              <w:rPr>
                <w:sz w:val="28"/>
              </w:rPr>
            </w:pPr>
          </w:p>
          <w:p w:rsidR="00E86757" w:rsidRDefault="00E86757" w:rsidP="00B20719">
            <w:pPr>
              <w:spacing w:line="276" w:lineRule="auto"/>
              <w:rPr>
                <w:sz w:val="28"/>
              </w:rPr>
            </w:pPr>
          </w:p>
          <w:p w:rsidR="00E86757" w:rsidRDefault="00E86757" w:rsidP="00B20719">
            <w:pPr>
              <w:spacing w:line="276" w:lineRule="auto"/>
              <w:rPr>
                <w:sz w:val="28"/>
              </w:rPr>
            </w:pPr>
          </w:p>
        </w:tc>
        <w:tc>
          <w:tcPr>
            <w:tcW w:w="14463" w:type="dxa"/>
            <w:gridSpan w:val="6"/>
          </w:tcPr>
          <w:p w:rsidR="00E86757" w:rsidRPr="00BD6F35" w:rsidRDefault="00E86757" w:rsidP="00E86757">
            <w:pPr>
              <w:ind w:left="5387" w:firstLine="4252"/>
              <w:jc w:val="center"/>
              <w:rPr>
                <w:sz w:val="24"/>
                <w:szCs w:val="24"/>
              </w:rPr>
            </w:pPr>
            <w:r w:rsidRPr="00BD6F35">
              <w:rPr>
                <w:sz w:val="24"/>
                <w:szCs w:val="24"/>
              </w:rPr>
              <w:t>УТВЕРЖДЕН</w:t>
            </w:r>
          </w:p>
          <w:p w:rsidR="00E86757" w:rsidRDefault="00E86757" w:rsidP="00E86757">
            <w:pPr>
              <w:ind w:left="5245" w:firstLine="4252"/>
              <w:jc w:val="center"/>
              <w:rPr>
                <w:sz w:val="24"/>
                <w:szCs w:val="24"/>
              </w:rPr>
            </w:pPr>
            <w:r w:rsidRPr="00BD6F35">
              <w:rPr>
                <w:sz w:val="24"/>
                <w:szCs w:val="24"/>
              </w:rPr>
              <w:t xml:space="preserve">решением территориальной избирательной </w:t>
            </w:r>
          </w:p>
          <w:p w:rsidR="00E86757" w:rsidRPr="00BD6F35" w:rsidRDefault="00E86757" w:rsidP="00E86757">
            <w:pPr>
              <w:ind w:left="5245" w:firstLine="4252"/>
              <w:jc w:val="center"/>
              <w:rPr>
                <w:sz w:val="24"/>
                <w:szCs w:val="24"/>
              </w:rPr>
            </w:pPr>
            <w:r w:rsidRPr="00BD6F35">
              <w:rPr>
                <w:sz w:val="24"/>
                <w:szCs w:val="24"/>
              </w:rPr>
              <w:t>комиссии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BD6F35">
              <w:rPr>
                <w:sz w:val="24"/>
                <w:szCs w:val="24"/>
              </w:rPr>
              <w:t>Еткульского</w:t>
            </w:r>
            <w:proofErr w:type="spellEnd"/>
            <w:r w:rsidRPr="00BD6F35">
              <w:rPr>
                <w:sz w:val="24"/>
                <w:szCs w:val="24"/>
              </w:rPr>
              <w:t xml:space="preserve"> района</w:t>
            </w:r>
          </w:p>
          <w:p w:rsidR="00E86757" w:rsidRPr="00BD6F35" w:rsidRDefault="00E86757" w:rsidP="00E86757">
            <w:pPr>
              <w:ind w:left="5245" w:firstLine="4252"/>
              <w:jc w:val="center"/>
              <w:rPr>
                <w:sz w:val="24"/>
                <w:szCs w:val="24"/>
              </w:rPr>
            </w:pPr>
            <w:r w:rsidRPr="00BD6F35">
              <w:rPr>
                <w:sz w:val="24"/>
                <w:szCs w:val="24"/>
              </w:rPr>
              <w:t>от</w:t>
            </w:r>
            <w:r w:rsidR="00876445">
              <w:rPr>
                <w:sz w:val="24"/>
                <w:szCs w:val="24"/>
              </w:rPr>
              <w:t xml:space="preserve"> 27 </w:t>
            </w:r>
            <w:r w:rsidR="00476F97">
              <w:rPr>
                <w:sz w:val="24"/>
                <w:szCs w:val="24"/>
              </w:rPr>
              <w:t xml:space="preserve">января </w:t>
            </w:r>
            <w:r w:rsidRPr="00BD6F35">
              <w:rPr>
                <w:sz w:val="24"/>
                <w:szCs w:val="24"/>
              </w:rPr>
              <w:t>202</w:t>
            </w:r>
            <w:r w:rsidR="00476F97">
              <w:rPr>
                <w:sz w:val="24"/>
                <w:szCs w:val="24"/>
              </w:rPr>
              <w:t>3</w:t>
            </w:r>
            <w:r w:rsidRPr="00BD6F35">
              <w:rPr>
                <w:sz w:val="24"/>
                <w:szCs w:val="24"/>
              </w:rPr>
              <w:t xml:space="preserve"> года №</w:t>
            </w:r>
            <w:r w:rsidR="00876445">
              <w:rPr>
                <w:sz w:val="24"/>
                <w:szCs w:val="24"/>
              </w:rPr>
              <w:t xml:space="preserve"> </w:t>
            </w:r>
            <w:r w:rsidR="00876445" w:rsidRPr="00876445">
              <w:rPr>
                <w:sz w:val="24"/>
                <w:szCs w:val="24"/>
              </w:rPr>
              <w:t>58/313-5</w:t>
            </w:r>
          </w:p>
          <w:p w:rsidR="00E86757" w:rsidRPr="00BD6F35" w:rsidRDefault="00E86757" w:rsidP="00E86757">
            <w:pPr>
              <w:jc w:val="right"/>
            </w:pPr>
          </w:p>
          <w:p w:rsidR="00E86757" w:rsidRPr="00BD6F35" w:rsidRDefault="00E86757" w:rsidP="00E86757">
            <w:pPr>
              <w:jc w:val="right"/>
            </w:pPr>
          </w:p>
          <w:p w:rsidR="00E86757" w:rsidRPr="00BD6F35" w:rsidRDefault="00E86757" w:rsidP="00E86757">
            <w:pPr>
              <w:keepNext/>
              <w:jc w:val="center"/>
              <w:outlineLvl w:val="0"/>
              <w:rPr>
                <w:b/>
                <w:sz w:val="28"/>
                <w:szCs w:val="28"/>
              </w:rPr>
            </w:pPr>
            <w:r w:rsidRPr="00BD6F35">
              <w:rPr>
                <w:b/>
                <w:sz w:val="28"/>
                <w:szCs w:val="28"/>
              </w:rPr>
              <w:t>ПЛАН</w:t>
            </w:r>
          </w:p>
          <w:p w:rsidR="006F1C9A" w:rsidRPr="00BD6F35" w:rsidRDefault="00476F97" w:rsidP="006F1C9A">
            <w:pPr>
              <w:jc w:val="center"/>
              <w:rPr>
                <w:b/>
                <w:bCs/>
                <w:sz w:val="28"/>
                <w:szCs w:val="28"/>
              </w:rPr>
            </w:pPr>
            <w:r w:rsidRPr="00476F97">
              <w:rPr>
                <w:b/>
                <w:bCs/>
                <w:sz w:val="28"/>
                <w:szCs w:val="28"/>
              </w:rPr>
              <w:t xml:space="preserve">мероприятий по обеспечению избирательных прав граждан Российской Федерации, являющихся инвалидами, при проведении выборов на территории </w:t>
            </w:r>
            <w:proofErr w:type="spellStart"/>
            <w:r w:rsidRPr="00476F97">
              <w:rPr>
                <w:b/>
                <w:bCs/>
                <w:sz w:val="28"/>
                <w:szCs w:val="28"/>
              </w:rPr>
              <w:t>Еткульского</w:t>
            </w:r>
            <w:proofErr w:type="spellEnd"/>
            <w:r w:rsidRPr="00476F97">
              <w:rPr>
                <w:b/>
                <w:bCs/>
                <w:sz w:val="28"/>
                <w:szCs w:val="28"/>
              </w:rPr>
              <w:t xml:space="preserve"> района в 2023 году </w:t>
            </w:r>
          </w:p>
          <w:p w:rsidR="00E86757" w:rsidRDefault="00E86757" w:rsidP="00B20719">
            <w:pPr>
              <w:spacing w:line="276" w:lineRule="auto"/>
              <w:jc w:val="right"/>
              <w:rPr>
                <w:sz w:val="28"/>
              </w:rPr>
            </w:pPr>
          </w:p>
        </w:tc>
      </w:tr>
      <w:tr w:rsidR="00F501E2" w:rsidRPr="00A22CBC" w:rsidTr="00F501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33" w:type="dxa"/>
          <w:tblHeader/>
        </w:trPr>
        <w:tc>
          <w:tcPr>
            <w:tcW w:w="674" w:type="dxa"/>
            <w:gridSpan w:val="3"/>
            <w:vAlign w:val="center"/>
            <w:hideMark/>
          </w:tcPr>
          <w:p w:rsidR="006F1C9A" w:rsidRPr="00A22CBC" w:rsidRDefault="006F1C9A" w:rsidP="00BB7665">
            <w:pPr>
              <w:jc w:val="center"/>
              <w:rPr>
                <w:sz w:val="26"/>
                <w:szCs w:val="26"/>
              </w:rPr>
            </w:pPr>
            <w:r w:rsidRPr="00A22CBC">
              <w:rPr>
                <w:sz w:val="26"/>
                <w:szCs w:val="26"/>
              </w:rPr>
              <w:t>№ п/п</w:t>
            </w:r>
          </w:p>
        </w:tc>
        <w:tc>
          <w:tcPr>
            <w:tcW w:w="9353" w:type="dxa"/>
            <w:vAlign w:val="center"/>
            <w:hideMark/>
          </w:tcPr>
          <w:p w:rsidR="006F1C9A" w:rsidRPr="00A22CBC" w:rsidRDefault="006F1C9A" w:rsidP="00BB7665">
            <w:pPr>
              <w:jc w:val="center"/>
              <w:rPr>
                <w:sz w:val="26"/>
                <w:szCs w:val="26"/>
              </w:rPr>
            </w:pPr>
            <w:r w:rsidRPr="00A22CBC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313" w:type="dxa"/>
            <w:gridSpan w:val="2"/>
            <w:vAlign w:val="center"/>
            <w:hideMark/>
          </w:tcPr>
          <w:p w:rsidR="006F1C9A" w:rsidRPr="00A22CBC" w:rsidRDefault="006F1C9A" w:rsidP="00BB7665">
            <w:pPr>
              <w:jc w:val="center"/>
              <w:rPr>
                <w:sz w:val="26"/>
                <w:szCs w:val="26"/>
              </w:rPr>
            </w:pPr>
            <w:r w:rsidRPr="00A22CBC">
              <w:rPr>
                <w:sz w:val="26"/>
                <w:szCs w:val="26"/>
              </w:rPr>
              <w:t>Сроки проведения</w:t>
            </w:r>
          </w:p>
        </w:tc>
        <w:tc>
          <w:tcPr>
            <w:tcW w:w="2383" w:type="dxa"/>
            <w:vAlign w:val="center"/>
            <w:hideMark/>
          </w:tcPr>
          <w:p w:rsidR="006F1C9A" w:rsidRPr="00A22CBC" w:rsidRDefault="006F1C9A" w:rsidP="00BB7665">
            <w:pPr>
              <w:jc w:val="center"/>
              <w:rPr>
                <w:sz w:val="26"/>
                <w:szCs w:val="26"/>
              </w:rPr>
            </w:pPr>
            <w:r w:rsidRPr="00A22CBC">
              <w:rPr>
                <w:sz w:val="26"/>
                <w:szCs w:val="26"/>
              </w:rPr>
              <w:t>Исполнители</w:t>
            </w:r>
          </w:p>
        </w:tc>
      </w:tr>
      <w:tr w:rsidR="00F501E2" w:rsidRPr="00A22CBC" w:rsidTr="00F501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33" w:type="dxa"/>
        </w:trPr>
        <w:tc>
          <w:tcPr>
            <w:tcW w:w="674" w:type="dxa"/>
            <w:gridSpan w:val="3"/>
            <w:hideMark/>
          </w:tcPr>
          <w:p w:rsidR="006F1C9A" w:rsidRPr="00A22CBC" w:rsidRDefault="006F1C9A" w:rsidP="00BB7665">
            <w:pPr>
              <w:jc w:val="center"/>
              <w:rPr>
                <w:sz w:val="26"/>
                <w:szCs w:val="26"/>
              </w:rPr>
            </w:pPr>
            <w:r w:rsidRPr="00A22CBC">
              <w:rPr>
                <w:sz w:val="26"/>
                <w:szCs w:val="26"/>
              </w:rPr>
              <w:t>1.1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9353" w:type="dxa"/>
            <w:hideMark/>
          </w:tcPr>
          <w:p w:rsidR="006F1C9A" w:rsidRPr="00A22CBC" w:rsidRDefault="006F1C9A" w:rsidP="00EA06FC">
            <w:pPr>
              <w:jc w:val="both"/>
              <w:rPr>
                <w:sz w:val="26"/>
                <w:szCs w:val="26"/>
              </w:rPr>
            </w:pPr>
            <w:r w:rsidRPr="00A22CBC">
              <w:rPr>
                <w:sz w:val="26"/>
                <w:szCs w:val="26"/>
              </w:rPr>
              <w:t xml:space="preserve">Организация взаимодействия </w:t>
            </w:r>
            <w:r>
              <w:rPr>
                <w:sz w:val="26"/>
                <w:szCs w:val="26"/>
              </w:rPr>
              <w:t xml:space="preserve">территориальной избирательной комиссии </w:t>
            </w:r>
            <w:proofErr w:type="spellStart"/>
            <w:r>
              <w:rPr>
                <w:sz w:val="26"/>
                <w:szCs w:val="26"/>
              </w:rPr>
              <w:t>Еткульского</w:t>
            </w:r>
            <w:proofErr w:type="spellEnd"/>
            <w:r>
              <w:rPr>
                <w:sz w:val="26"/>
                <w:szCs w:val="26"/>
              </w:rPr>
              <w:t xml:space="preserve"> района (далее – ТИК)</w:t>
            </w:r>
            <w:r w:rsidRPr="00A22CBC">
              <w:rPr>
                <w:sz w:val="26"/>
                <w:szCs w:val="26"/>
              </w:rPr>
              <w:t xml:space="preserve"> с </w:t>
            </w:r>
            <w:r>
              <w:rPr>
                <w:sz w:val="26"/>
                <w:szCs w:val="26"/>
              </w:rPr>
              <w:t xml:space="preserve">Управлением социальной защиты населения администрации </w:t>
            </w:r>
            <w:proofErr w:type="spellStart"/>
            <w:r>
              <w:rPr>
                <w:sz w:val="26"/>
                <w:szCs w:val="26"/>
              </w:rPr>
              <w:t>Еткульского</w:t>
            </w:r>
            <w:proofErr w:type="spellEnd"/>
            <w:r>
              <w:rPr>
                <w:sz w:val="26"/>
                <w:szCs w:val="26"/>
              </w:rPr>
              <w:t xml:space="preserve"> муниципального района</w:t>
            </w:r>
            <w:r w:rsidR="00A721D7">
              <w:rPr>
                <w:sz w:val="26"/>
                <w:szCs w:val="26"/>
              </w:rPr>
              <w:t xml:space="preserve"> (далее – УСЗН)</w:t>
            </w:r>
            <w:r w:rsidR="00562E60">
              <w:rPr>
                <w:sz w:val="26"/>
                <w:szCs w:val="26"/>
              </w:rPr>
              <w:t xml:space="preserve">, </w:t>
            </w:r>
            <w:proofErr w:type="spellStart"/>
            <w:r w:rsidR="00562E60">
              <w:rPr>
                <w:sz w:val="26"/>
                <w:szCs w:val="26"/>
              </w:rPr>
              <w:t>Еткульской</w:t>
            </w:r>
            <w:proofErr w:type="spellEnd"/>
            <w:r w:rsidR="00562E60">
              <w:rPr>
                <w:sz w:val="26"/>
                <w:szCs w:val="26"/>
              </w:rPr>
              <w:t xml:space="preserve"> районной организацией Челябинской областной общественной организации «Всероссийского общества инвалидов»</w:t>
            </w:r>
            <w:r w:rsidR="00EA06FC">
              <w:rPr>
                <w:sz w:val="26"/>
                <w:szCs w:val="26"/>
              </w:rPr>
              <w:t xml:space="preserve"> (далее – ЕРО ЧООО ВОИ)</w:t>
            </w:r>
            <w:r w:rsidR="00562E60">
              <w:rPr>
                <w:sz w:val="26"/>
                <w:szCs w:val="26"/>
              </w:rPr>
              <w:t xml:space="preserve"> </w:t>
            </w:r>
          </w:p>
        </w:tc>
        <w:tc>
          <w:tcPr>
            <w:tcW w:w="2313" w:type="dxa"/>
            <w:gridSpan w:val="2"/>
            <w:hideMark/>
          </w:tcPr>
          <w:p w:rsidR="006F1C9A" w:rsidRPr="00A22CBC" w:rsidRDefault="006F1C9A" w:rsidP="00BB76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A22CBC">
              <w:rPr>
                <w:sz w:val="26"/>
                <w:szCs w:val="26"/>
              </w:rPr>
              <w:t>есь период</w:t>
            </w:r>
          </w:p>
        </w:tc>
        <w:tc>
          <w:tcPr>
            <w:tcW w:w="2383" w:type="dxa"/>
            <w:hideMark/>
          </w:tcPr>
          <w:p w:rsidR="006F1C9A" w:rsidRPr="00A22CBC" w:rsidRDefault="00562E60" w:rsidP="00BB76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ТИК</w:t>
            </w:r>
          </w:p>
        </w:tc>
      </w:tr>
      <w:tr w:rsidR="00F501E2" w:rsidRPr="00A22CBC" w:rsidTr="00F501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33" w:type="dxa"/>
        </w:trPr>
        <w:tc>
          <w:tcPr>
            <w:tcW w:w="674" w:type="dxa"/>
            <w:gridSpan w:val="3"/>
            <w:hideMark/>
          </w:tcPr>
          <w:p w:rsidR="006F1C9A" w:rsidRPr="00A22CBC" w:rsidRDefault="006F1C9A" w:rsidP="00BB7665">
            <w:pPr>
              <w:jc w:val="center"/>
              <w:rPr>
                <w:sz w:val="26"/>
                <w:szCs w:val="26"/>
              </w:rPr>
            </w:pPr>
            <w:r w:rsidRPr="00A22CBC">
              <w:rPr>
                <w:sz w:val="26"/>
                <w:szCs w:val="26"/>
              </w:rPr>
              <w:t>1.2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9353" w:type="dxa"/>
            <w:hideMark/>
          </w:tcPr>
          <w:p w:rsidR="006F1C9A" w:rsidRPr="00A22CBC" w:rsidRDefault="006F1C9A" w:rsidP="00BB7665">
            <w:pPr>
              <w:jc w:val="both"/>
              <w:rPr>
                <w:sz w:val="26"/>
                <w:szCs w:val="26"/>
              </w:rPr>
            </w:pPr>
            <w:r w:rsidRPr="00A22CBC">
              <w:rPr>
                <w:sz w:val="26"/>
                <w:szCs w:val="26"/>
              </w:rPr>
              <w:t>Подготовка и проведение мероприятий по обеспечению процесса голосования, в том числе организация работы по уточнению сведений об избирателях, являющихся инвалидами, по обеспечению дополнительным оборудованием помещений для голосования, в которых планируется голосование избирателей с инвалидностью, по информированию и правовому просвещению данной категории избирателей</w:t>
            </w:r>
          </w:p>
        </w:tc>
        <w:tc>
          <w:tcPr>
            <w:tcW w:w="2313" w:type="dxa"/>
            <w:gridSpan w:val="2"/>
            <w:hideMark/>
          </w:tcPr>
          <w:p w:rsidR="006F1C9A" w:rsidRPr="00A22CBC" w:rsidRDefault="006F1C9A" w:rsidP="00BB76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период подготовки и проведения выборов</w:t>
            </w:r>
          </w:p>
        </w:tc>
        <w:tc>
          <w:tcPr>
            <w:tcW w:w="2383" w:type="dxa"/>
            <w:hideMark/>
          </w:tcPr>
          <w:p w:rsidR="00D476A6" w:rsidRDefault="006F1C9A" w:rsidP="00BB7665">
            <w:pPr>
              <w:jc w:val="center"/>
              <w:rPr>
                <w:sz w:val="26"/>
                <w:szCs w:val="26"/>
              </w:rPr>
            </w:pPr>
            <w:r w:rsidRPr="00A22CBC">
              <w:rPr>
                <w:sz w:val="26"/>
                <w:szCs w:val="26"/>
              </w:rPr>
              <w:t xml:space="preserve"> ТИК, участковые избирательные комиссии (далее </w:t>
            </w:r>
            <w:r>
              <w:rPr>
                <w:sz w:val="26"/>
                <w:szCs w:val="26"/>
              </w:rPr>
              <w:t>–</w:t>
            </w:r>
            <w:r w:rsidRPr="00A22CBC">
              <w:rPr>
                <w:sz w:val="26"/>
                <w:szCs w:val="26"/>
              </w:rPr>
              <w:t xml:space="preserve"> УИК)</w:t>
            </w:r>
            <w:r w:rsidR="00D476A6">
              <w:rPr>
                <w:sz w:val="26"/>
                <w:szCs w:val="26"/>
              </w:rPr>
              <w:t>,</w:t>
            </w:r>
          </w:p>
          <w:p w:rsidR="006F1C9A" w:rsidRPr="00A22CBC" w:rsidRDefault="006F1C9A" w:rsidP="00A721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D476A6">
              <w:rPr>
                <w:sz w:val="26"/>
                <w:szCs w:val="26"/>
              </w:rPr>
              <w:t>У</w:t>
            </w:r>
            <w:r w:rsidR="00A721D7">
              <w:rPr>
                <w:sz w:val="26"/>
                <w:szCs w:val="26"/>
              </w:rPr>
              <w:t>СЗН</w:t>
            </w:r>
          </w:p>
        </w:tc>
      </w:tr>
      <w:tr w:rsidR="00F501E2" w:rsidRPr="00A22CBC" w:rsidTr="00F501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33" w:type="dxa"/>
        </w:trPr>
        <w:tc>
          <w:tcPr>
            <w:tcW w:w="674" w:type="dxa"/>
            <w:gridSpan w:val="3"/>
            <w:hideMark/>
          </w:tcPr>
          <w:p w:rsidR="006F1C9A" w:rsidRPr="00A22CBC" w:rsidRDefault="006F1C9A" w:rsidP="00BB7665">
            <w:pPr>
              <w:jc w:val="center"/>
              <w:rPr>
                <w:sz w:val="26"/>
                <w:szCs w:val="26"/>
              </w:rPr>
            </w:pPr>
            <w:r w:rsidRPr="00A22CBC">
              <w:rPr>
                <w:sz w:val="26"/>
                <w:szCs w:val="26"/>
              </w:rPr>
              <w:t>1.3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9353" w:type="dxa"/>
            <w:hideMark/>
          </w:tcPr>
          <w:p w:rsidR="006F1C9A" w:rsidRPr="00A22CBC" w:rsidRDefault="006F1C9A" w:rsidP="00D1580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Проведение </w:t>
            </w:r>
            <w:r w:rsidR="00D15808">
              <w:rPr>
                <w:sz w:val="26"/>
                <w:szCs w:val="26"/>
              </w:rPr>
              <w:t>рабочих встреч</w:t>
            </w:r>
            <w:r w:rsidRPr="00A22CBC">
              <w:rPr>
                <w:sz w:val="26"/>
                <w:szCs w:val="26"/>
              </w:rPr>
              <w:t xml:space="preserve"> по организационным и техническим вопросам обеспечения избирательных прав граждан, являющихся инвалидами, при проведении выборов в 2023 году на территории </w:t>
            </w:r>
            <w:proofErr w:type="spellStart"/>
            <w:r w:rsidR="00D476A6">
              <w:rPr>
                <w:sz w:val="26"/>
                <w:szCs w:val="26"/>
              </w:rPr>
              <w:t>Еткульского</w:t>
            </w:r>
            <w:proofErr w:type="spellEnd"/>
            <w:r w:rsidR="00D476A6">
              <w:rPr>
                <w:sz w:val="26"/>
                <w:szCs w:val="26"/>
              </w:rPr>
              <w:t xml:space="preserve"> района</w:t>
            </w:r>
            <w:r w:rsidRPr="00A22CBC">
              <w:rPr>
                <w:sz w:val="26"/>
                <w:szCs w:val="26"/>
              </w:rPr>
              <w:t xml:space="preserve">, с участием представителей общественных организаций </w:t>
            </w:r>
            <w:r w:rsidR="00D476A6">
              <w:rPr>
                <w:sz w:val="26"/>
                <w:szCs w:val="26"/>
              </w:rPr>
              <w:t xml:space="preserve">ветеранов, </w:t>
            </w:r>
            <w:r w:rsidRPr="00A22CBC">
              <w:rPr>
                <w:sz w:val="26"/>
                <w:szCs w:val="26"/>
              </w:rPr>
              <w:t xml:space="preserve">инвалидов, органов социальной защиты населения, органов </w:t>
            </w:r>
            <w:r w:rsidR="00D476A6">
              <w:rPr>
                <w:sz w:val="26"/>
                <w:szCs w:val="26"/>
              </w:rPr>
              <w:t xml:space="preserve">местного самоуправления </w:t>
            </w:r>
            <w:proofErr w:type="spellStart"/>
            <w:r w:rsidR="00D476A6">
              <w:rPr>
                <w:sz w:val="26"/>
                <w:szCs w:val="26"/>
              </w:rPr>
              <w:t>Еткульского</w:t>
            </w:r>
            <w:proofErr w:type="spellEnd"/>
            <w:r w:rsidR="00D476A6">
              <w:rPr>
                <w:sz w:val="26"/>
                <w:szCs w:val="26"/>
              </w:rPr>
              <w:t xml:space="preserve"> муниципального района</w:t>
            </w:r>
            <w:r w:rsidR="00A721D7">
              <w:rPr>
                <w:sz w:val="26"/>
                <w:szCs w:val="26"/>
              </w:rPr>
              <w:t xml:space="preserve"> (далее – ОМСУ)</w:t>
            </w:r>
          </w:p>
        </w:tc>
        <w:tc>
          <w:tcPr>
            <w:tcW w:w="2313" w:type="dxa"/>
            <w:gridSpan w:val="2"/>
            <w:hideMark/>
          </w:tcPr>
          <w:p w:rsidR="006F1C9A" w:rsidRPr="00A22CBC" w:rsidRDefault="00D476A6" w:rsidP="00D476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июль-август</w:t>
            </w:r>
          </w:p>
        </w:tc>
        <w:tc>
          <w:tcPr>
            <w:tcW w:w="2383" w:type="dxa"/>
            <w:hideMark/>
          </w:tcPr>
          <w:p w:rsidR="006F1C9A" w:rsidRPr="00A22CBC" w:rsidRDefault="006F1C9A" w:rsidP="00BB7665">
            <w:pPr>
              <w:jc w:val="center"/>
              <w:rPr>
                <w:sz w:val="26"/>
                <w:szCs w:val="26"/>
              </w:rPr>
            </w:pPr>
            <w:r w:rsidRPr="00A22CBC">
              <w:rPr>
                <w:sz w:val="26"/>
                <w:szCs w:val="26"/>
              </w:rPr>
              <w:t xml:space="preserve">ТИК </w:t>
            </w:r>
          </w:p>
        </w:tc>
      </w:tr>
      <w:tr w:rsidR="00F501E2" w:rsidRPr="00A22CBC" w:rsidTr="00D158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33" w:type="dxa"/>
        </w:trPr>
        <w:tc>
          <w:tcPr>
            <w:tcW w:w="674" w:type="dxa"/>
            <w:gridSpan w:val="3"/>
          </w:tcPr>
          <w:p w:rsidR="006F1C9A" w:rsidRPr="00A22CBC" w:rsidRDefault="00D15808" w:rsidP="00D158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1.4</w:t>
            </w:r>
          </w:p>
        </w:tc>
        <w:tc>
          <w:tcPr>
            <w:tcW w:w="9353" w:type="dxa"/>
            <w:hideMark/>
          </w:tcPr>
          <w:p w:rsidR="006F1C9A" w:rsidRPr="00A22CBC" w:rsidRDefault="006F1C9A" w:rsidP="00D15808">
            <w:pPr>
              <w:jc w:val="both"/>
              <w:rPr>
                <w:sz w:val="26"/>
                <w:szCs w:val="26"/>
              </w:rPr>
            </w:pPr>
            <w:r w:rsidRPr="00A22CBC">
              <w:rPr>
                <w:sz w:val="26"/>
                <w:szCs w:val="26"/>
              </w:rPr>
              <w:t xml:space="preserve">Организация работы по уточнению сведений, </w:t>
            </w:r>
            <w:r w:rsidR="00093F9B" w:rsidRPr="00093F9B">
              <w:rPr>
                <w:sz w:val="26"/>
                <w:szCs w:val="26"/>
              </w:rPr>
              <w:t>о численности избирателей, участников реф</w:t>
            </w:r>
            <w:r w:rsidR="00D15808">
              <w:rPr>
                <w:sz w:val="26"/>
                <w:szCs w:val="26"/>
              </w:rPr>
              <w:t xml:space="preserve">ерендума, являющихся инвалидами, </w:t>
            </w:r>
            <w:r w:rsidRPr="00A22CBC">
              <w:rPr>
                <w:sz w:val="26"/>
                <w:szCs w:val="26"/>
              </w:rPr>
              <w:t>в том числе по категориям инвалидности (слепые и слабовидящие, глухие и слабослышащие, с нарушением функций опорно-двигательного аппарата). Подготовка информации при уточнении сведений об избирателях, являющихся инвалидами: фамилия, имя, отчество, дата рождения, адрес места жительства, а также адрес фактического пребывания гражданина (если он отличается от адреса места жительства), номер контактного телефона, категория инвалидности (слепой или слабовидящий, глухой или слабослышащий, слепоглухой, с нарушением функций опорно-двигательного аппарата)</w:t>
            </w:r>
          </w:p>
        </w:tc>
        <w:tc>
          <w:tcPr>
            <w:tcW w:w="2313" w:type="dxa"/>
            <w:gridSpan w:val="2"/>
          </w:tcPr>
          <w:p w:rsidR="006F1C9A" w:rsidRPr="00A22CBC" w:rsidRDefault="006F1C9A" w:rsidP="00BB76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A22CBC">
              <w:rPr>
                <w:sz w:val="26"/>
                <w:szCs w:val="26"/>
              </w:rPr>
              <w:t xml:space="preserve"> момента получения сведений от </w:t>
            </w:r>
            <w:r>
              <w:rPr>
                <w:sz w:val="26"/>
                <w:szCs w:val="26"/>
              </w:rPr>
              <w:t>ИКЧО</w:t>
            </w:r>
          </w:p>
          <w:p w:rsidR="006F1C9A" w:rsidRPr="00A22CBC" w:rsidRDefault="006F1C9A" w:rsidP="00BB7665">
            <w:pPr>
              <w:jc w:val="center"/>
              <w:rPr>
                <w:sz w:val="26"/>
                <w:szCs w:val="26"/>
              </w:rPr>
            </w:pPr>
          </w:p>
          <w:p w:rsidR="006F1C9A" w:rsidRPr="00A22CBC" w:rsidRDefault="006F1C9A" w:rsidP="00BB76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83" w:type="dxa"/>
            <w:hideMark/>
          </w:tcPr>
          <w:p w:rsidR="00EA06FC" w:rsidRDefault="006F1C9A" w:rsidP="00F501E2">
            <w:pPr>
              <w:jc w:val="center"/>
              <w:rPr>
                <w:sz w:val="26"/>
                <w:szCs w:val="26"/>
              </w:rPr>
            </w:pPr>
            <w:r w:rsidRPr="00A22CBC">
              <w:rPr>
                <w:sz w:val="26"/>
                <w:szCs w:val="26"/>
              </w:rPr>
              <w:t xml:space="preserve">ТИК во взаимодействии с </w:t>
            </w:r>
            <w:r w:rsidR="00F501E2">
              <w:rPr>
                <w:sz w:val="26"/>
                <w:szCs w:val="26"/>
              </w:rPr>
              <w:t xml:space="preserve"> ОМС</w:t>
            </w:r>
            <w:r w:rsidR="00EA06FC">
              <w:rPr>
                <w:sz w:val="26"/>
                <w:szCs w:val="26"/>
              </w:rPr>
              <w:t>У</w:t>
            </w:r>
            <w:r w:rsidR="00F501E2">
              <w:rPr>
                <w:sz w:val="26"/>
                <w:szCs w:val="26"/>
              </w:rPr>
              <w:t>,</w:t>
            </w:r>
            <w:r w:rsidRPr="00A22CBC">
              <w:rPr>
                <w:sz w:val="26"/>
                <w:szCs w:val="26"/>
              </w:rPr>
              <w:t xml:space="preserve"> </w:t>
            </w:r>
            <w:r w:rsidR="00A721D7">
              <w:rPr>
                <w:sz w:val="26"/>
                <w:szCs w:val="26"/>
              </w:rPr>
              <w:t>УСЗН,</w:t>
            </w:r>
          </w:p>
          <w:p w:rsidR="006F1C9A" w:rsidRPr="00A22CBC" w:rsidRDefault="00F501E2" w:rsidP="00F501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EA06FC">
              <w:rPr>
                <w:sz w:val="26"/>
                <w:szCs w:val="26"/>
              </w:rPr>
              <w:t>ЕРО ЧООО ВОИ</w:t>
            </w:r>
          </w:p>
        </w:tc>
      </w:tr>
      <w:tr w:rsidR="00F501E2" w:rsidRPr="00A22CBC" w:rsidTr="00D158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33" w:type="dxa"/>
        </w:trPr>
        <w:tc>
          <w:tcPr>
            <w:tcW w:w="674" w:type="dxa"/>
            <w:gridSpan w:val="3"/>
          </w:tcPr>
          <w:p w:rsidR="006F1C9A" w:rsidRPr="00A22CBC" w:rsidRDefault="0062294A" w:rsidP="00EA06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1.5</w:t>
            </w:r>
          </w:p>
        </w:tc>
        <w:tc>
          <w:tcPr>
            <w:tcW w:w="9353" w:type="dxa"/>
            <w:hideMark/>
          </w:tcPr>
          <w:p w:rsidR="006F1C9A" w:rsidRPr="002A725B" w:rsidRDefault="006F1C9A" w:rsidP="00EA06FC">
            <w:pPr>
              <w:jc w:val="both"/>
              <w:rPr>
                <w:sz w:val="26"/>
                <w:szCs w:val="26"/>
              </w:rPr>
            </w:pPr>
            <w:r w:rsidRPr="002A725B">
              <w:rPr>
                <w:sz w:val="26"/>
                <w:szCs w:val="26"/>
              </w:rPr>
              <w:t>Реализация мероприятий в рамках Соглашения о взаимодействии с Министерством социальных отношений Челябинской области по вопросам информационного обмена (об адрес</w:t>
            </w:r>
            <w:r w:rsidR="00EA06FC" w:rsidRPr="002A725B">
              <w:rPr>
                <w:sz w:val="26"/>
                <w:szCs w:val="26"/>
              </w:rPr>
              <w:t>е</w:t>
            </w:r>
            <w:r w:rsidRPr="002A725B">
              <w:rPr>
                <w:sz w:val="26"/>
                <w:szCs w:val="26"/>
              </w:rPr>
              <w:t xml:space="preserve"> места жительства, места фактического пребывания инвалидов); оказание содействия в информировании избирателей с инвалидностью (распространение информации об основных избирательных действиях, в том числе о включении в список избирателей по месту нахождения, о кандидатах, политических партиях и прочее); оказание содействия в передаче письменных заявлений или устных обращений о голосовании вне помещения для голосования в случаях, предусмотренных Федеральным законом</w:t>
            </w:r>
          </w:p>
        </w:tc>
        <w:tc>
          <w:tcPr>
            <w:tcW w:w="2313" w:type="dxa"/>
            <w:gridSpan w:val="2"/>
            <w:hideMark/>
          </w:tcPr>
          <w:p w:rsidR="006F1C9A" w:rsidRPr="002A725B" w:rsidRDefault="006F1C9A" w:rsidP="00BB7665">
            <w:pPr>
              <w:jc w:val="center"/>
              <w:rPr>
                <w:sz w:val="26"/>
                <w:szCs w:val="26"/>
              </w:rPr>
            </w:pPr>
            <w:r w:rsidRPr="002A725B">
              <w:rPr>
                <w:sz w:val="26"/>
                <w:szCs w:val="26"/>
              </w:rPr>
              <w:t>весь период</w:t>
            </w:r>
          </w:p>
        </w:tc>
        <w:tc>
          <w:tcPr>
            <w:tcW w:w="2383" w:type="dxa"/>
            <w:hideMark/>
          </w:tcPr>
          <w:p w:rsidR="00A721D7" w:rsidRDefault="006F1C9A" w:rsidP="002A725B">
            <w:pPr>
              <w:jc w:val="center"/>
              <w:rPr>
                <w:sz w:val="26"/>
                <w:szCs w:val="26"/>
              </w:rPr>
            </w:pPr>
            <w:r w:rsidRPr="002A725B">
              <w:rPr>
                <w:sz w:val="26"/>
                <w:szCs w:val="26"/>
              </w:rPr>
              <w:t xml:space="preserve"> ТИК, УИК, </w:t>
            </w:r>
          </w:p>
          <w:p w:rsidR="0062294A" w:rsidRDefault="00A721D7" w:rsidP="002A72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УСЗН</w:t>
            </w:r>
            <w:r w:rsidR="0062294A">
              <w:rPr>
                <w:sz w:val="26"/>
                <w:szCs w:val="26"/>
              </w:rPr>
              <w:t>,</w:t>
            </w:r>
          </w:p>
          <w:p w:rsidR="006F1C9A" w:rsidRPr="002A725B" w:rsidRDefault="0062294A" w:rsidP="002A72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ЕРО ЧООО ВОИ</w:t>
            </w:r>
          </w:p>
        </w:tc>
      </w:tr>
      <w:tr w:rsidR="00F501E2" w:rsidRPr="00A22CBC" w:rsidTr="00F501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33" w:type="dxa"/>
        </w:trPr>
        <w:tc>
          <w:tcPr>
            <w:tcW w:w="674" w:type="dxa"/>
            <w:gridSpan w:val="3"/>
            <w:hideMark/>
          </w:tcPr>
          <w:p w:rsidR="006F1C9A" w:rsidRPr="00A22CBC" w:rsidRDefault="0062294A" w:rsidP="00BB76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1.6</w:t>
            </w:r>
          </w:p>
        </w:tc>
        <w:tc>
          <w:tcPr>
            <w:tcW w:w="9353" w:type="dxa"/>
            <w:hideMark/>
          </w:tcPr>
          <w:p w:rsidR="006F1C9A" w:rsidRPr="00A22CBC" w:rsidRDefault="006F1C9A" w:rsidP="00BB7665">
            <w:pPr>
              <w:jc w:val="both"/>
              <w:rPr>
                <w:sz w:val="26"/>
                <w:szCs w:val="26"/>
              </w:rPr>
            </w:pPr>
            <w:r w:rsidRPr="00A22CBC">
              <w:rPr>
                <w:sz w:val="26"/>
                <w:szCs w:val="26"/>
              </w:rPr>
              <w:t>Размещение помещений для голосования, где предполагается непосредственное участие в выборах избирателей, являющихся инвалидами, на первых этажах зданий, с удобными, имеющими достаточное освещение, подходами для граждан и возможностями подъезда транспорта</w:t>
            </w:r>
          </w:p>
        </w:tc>
        <w:tc>
          <w:tcPr>
            <w:tcW w:w="2286" w:type="dxa"/>
            <w:hideMark/>
          </w:tcPr>
          <w:p w:rsidR="006F1C9A" w:rsidRPr="00A22CBC" w:rsidRDefault="006F1C9A" w:rsidP="00BB7665">
            <w:pPr>
              <w:ind w:left="-93" w:right="-6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A22CBC">
              <w:rPr>
                <w:sz w:val="26"/>
                <w:szCs w:val="26"/>
              </w:rPr>
              <w:t xml:space="preserve">не периода избирательной кампании </w:t>
            </w:r>
          </w:p>
        </w:tc>
        <w:tc>
          <w:tcPr>
            <w:tcW w:w="2410" w:type="dxa"/>
            <w:gridSpan w:val="2"/>
            <w:hideMark/>
          </w:tcPr>
          <w:p w:rsidR="006F1C9A" w:rsidRPr="00A22CBC" w:rsidRDefault="003F5FD8" w:rsidP="003F5FD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ОМСУ</w:t>
            </w:r>
            <w:r w:rsidR="006F1C9A">
              <w:rPr>
                <w:sz w:val="26"/>
                <w:szCs w:val="26"/>
              </w:rPr>
              <w:t>, ТИК</w:t>
            </w:r>
          </w:p>
        </w:tc>
      </w:tr>
      <w:tr w:rsidR="00F501E2" w:rsidRPr="00A22CBC" w:rsidTr="006229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33" w:type="dxa"/>
        </w:trPr>
        <w:tc>
          <w:tcPr>
            <w:tcW w:w="674" w:type="dxa"/>
            <w:gridSpan w:val="3"/>
          </w:tcPr>
          <w:p w:rsidR="006F1C9A" w:rsidRPr="00A22CBC" w:rsidRDefault="0062294A" w:rsidP="00BB76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1.7</w:t>
            </w:r>
          </w:p>
        </w:tc>
        <w:tc>
          <w:tcPr>
            <w:tcW w:w="9353" w:type="dxa"/>
            <w:hideMark/>
          </w:tcPr>
          <w:p w:rsidR="006F1C9A" w:rsidRPr="00A22CBC" w:rsidRDefault="006F1C9A" w:rsidP="00BB7665">
            <w:pPr>
              <w:jc w:val="both"/>
              <w:rPr>
                <w:sz w:val="26"/>
                <w:szCs w:val="26"/>
              </w:rPr>
            </w:pPr>
            <w:r w:rsidRPr="00A22CBC">
              <w:rPr>
                <w:sz w:val="26"/>
                <w:szCs w:val="26"/>
              </w:rPr>
              <w:t xml:space="preserve">Обеспечение условий для беспрепятственного голосования избирателей, являющихся инвалидами, в помещении для голосования, оказание помощи данной категории в целях реализации ими активного избирательного права с соблюдением требований, предусмотренных пунктом 12 статьи 61 Федерального закона </w:t>
            </w:r>
          </w:p>
        </w:tc>
        <w:tc>
          <w:tcPr>
            <w:tcW w:w="2286" w:type="dxa"/>
            <w:hideMark/>
          </w:tcPr>
          <w:p w:rsidR="006F1C9A" w:rsidRPr="00A22CBC" w:rsidRDefault="006F1C9A" w:rsidP="00BB76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Pr="00A22CBC">
              <w:rPr>
                <w:sz w:val="26"/>
                <w:szCs w:val="26"/>
              </w:rPr>
              <w:t>о соответствующего дня голосования</w:t>
            </w:r>
          </w:p>
        </w:tc>
        <w:tc>
          <w:tcPr>
            <w:tcW w:w="2410" w:type="dxa"/>
            <w:gridSpan w:val="2"/>
            <w:hideMark/>
          </w:tcPr>
          <w:p w:rsidR="003F5FD8" w:rsidRDefault="006F1C9A" w:rsidP="00BB7665">
            <w:pPr>
              <w:jc w:val="center"/>
              <w:rPr>
                <w:sz w:val="26"/>
                <w:szCs w:val="26"/>
              </w:rPr>
            </w:pPr>
            <w:r w:rsidRPr="00A22CBC">
              <w:rPr>
                <w:sz w:val="26"/>
                <w:szCs w:val="26"/>
              </w:rPr>
              <w:t>ТИК</w:t>
            </w:r>
            <w:r>
              <w:rPr>
                <w:sz w:val="26"/>
                <w:szCs w:val="26"/>
              </w:rPr>
              <w:t xml:space="preserve">, </w:t>
            </w:r>
            <w:r w:rsidR="003F5FD8" w:rsidRPr="003F5FD8">
              <w:rPr>
                <w:sz w:val="26"/>
                <w:szCs w:val="26"/>
              </w:rPr>
              <w:t>УИК</w:t>
            </w:r>
            <w:r w:rsidR="003F5FD8">
              <w:rPr>
                <w:sz w:val="26"/>
                <w:szCs w:val="26"/>
              </w:rPr>
              <w:t xml:space="preserve">, </w:t>
            </w:r>
          </w:p>
          <w:p w:rsidR="006F1C9A" w:rsidRPr="00A22CBC" w:rsidRDefault="00A721D7" w:rsidP="003F5FD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УСЗН</w:t>
            </w:r>
          </w:p>
        </w:tc>
      </w:tr>
      <w:tr w:rsidR="00F501E2" w:rsidRPr="00A22CBC" w:rsidTr="006229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33" w:type="dxa"/>
        </w:trPr>
        <w:tc>
          <w:tcPr>
            <w:tcW w:w="674" w:type="dxa"/>
            <w:gridSpan w:val="3"/>
          </w:tcPr>
          <w:p w:rsidR="006F1C9A" w:rsidRPr="00A22CBC" w:rsidRDefault="0062294A" w:rsidP="00BB76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1.8</w:t>
            </w:r>
          </w:p>
        </w:tc>
        <w:tc>
          <w:tcPr>
            <w:tcW w:w="9353" w:type="dxa"/>
            <w:hideMark/>
          </w:tcPr>
          <w:p w:rsidR="006F1C9A" w:rsidRPr="00A22CBC" w:rsidRDefault="00516357" w:rsidP="00BB7665">
            <w:pPr>
              <w:pStyle w:val="af"/>
              <w:shd w:val="clear" w:color="auto" w:fill="FFFFFF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516357">
              <w:rPr>
                <w:sz w:val="26"/>
                <w:szCs w:val="26"/>
              </w:rPr>
              <w:t xml:space="preserve">Оснащение помещений для голосования технологическим оборудованием </w:t>
            </w:r>
            <w:r w:rsidR="006F1C9A" w:rsidRPr="00A22CBC">
              <w:rPr>
                <w:sz w:val="26"/>
                <w:szCs w:val="26"/>
              </w:rPr>
              <w:t>в соответствии с постановлением Центральной избирательной комисси</w:t>
            </w:r>
            <w:r w:rsidR="006F1C9A">
              <w:rPr>
                <w:sz w:val="26"/>
                <w:szCs w:val="26"/>
              </w:rPr>
              <w:t xml:space="preserve">и Российской Федерации от 29 января </w:t>
            </w:r>
            <w:r w:rsidR="006F1C9A" w:rsidRPr="00A22CBC">
              <w:rPr>
                <w:sz w:val="26"/>
                <w:szCs w:val="26"/>
              </w:rPr>
              <w:t xml:space="preserve">2014 года № 214/1405-6 (с изменениями от 22 марта 2017 года, 2 марта 2018 года, 28 апреля 2021 года № 4/38-8) (столы, кабины, </w:t>
            </w:r>
            <w:r w:rsidR="006F1C9A" w:rsidRPr="00A22CBC">
              <w:rPr>
                <w:sz w:val="26"/>
                <w:szCs w:val="26"/>
              </w:rPr>
              <w:lastRenderedPageBreak/>
              <w:t>ящики для голосования, специальные места или специальные кабины для тайного голосования) в целях обеспечения доступности для избирателей, использующих кресла-коляски или имеющих трудности при передвижении</w:t>
            </w:r>
          </w:p>
        </w:tc>
        <w:tc>
          <w:tcPr>
            <w:tcW w:w="2286" w:type="dxa"/>
            <w:hideMark/>
          </w:tcPr>
          <w:p w:rsidR="006F1C9A" w:rsidRPr="00A22CBC" w:rsidRDefault="006F1C9A" w:rsidP="00BB76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д</w:t>
            </w:r>
            <w:r w:rsidRPr="00A22CBC">
              <w:rPr>
                <w:sz w:val="26"/>
                <w:szCs w:val="26"/>
              </w:rPr>
              <w:t xml:space="preserve">о соответствующего дня голосования </w:t>
            </w:r>
          </w:p>
        </w:tc>
        <w:tc>
          <w:tcPr>
            <w:tcW w:w="2410" w:type="dxa"/>
            <w:gridSpan w:val="2"/>
            <w:hideMark/>
          </w:tcPr>
          <w:p w:rsidR="006F1C9A" w:rsidRPr="00A22CBC" w:rsidRDefault="006F1C9A" w:rsidP="00BB7665">
            <w:pPr>
              <w:jc w:val="center"/>
              <w:rPr>
                <w:sz w:val="26"/>
                <w:szCs w:val="26"/>
              </w:rPr>
            </w:pPr>
            <w:r w:rsidRPr="00A22CBC">
              <w:rPr>
                <w:sz w:val="26"/>
                <w:szCs w:val="26"/>
              </w:rPr>
              <w:t xml:space="preserve">ТИК совместно </w:t>
            </w:r>
            <w:r>
              <w:rPr>
                <w:sz w:val="26"/>
                <w:szCs w:val="26"/>
              </w:rPr>
              <w:t xml:space="preserve">              </w:t>
            </w:r>
            <w:r w:rsidRPr="00A22CBC">
              <w:rPr>
                <w:sz w:val="26"/>
                <w:szCs w:val="26"/>
              </w:rPr>
              <w:t>с ОМС</w:t>
            </w:r>
            <w:r w:rsidR="003F5FD8">
              <w:rPr>
                <w:sz w:val="26"/>
                <w:szCs w:val="26"/>
              </w:rPr>
              <w:t>У</w:t>
            </w:r>
            <w:r w:rsidRPr="00A22CBC">
              <w:rPr>
                <w:sz w:val="26"/>
                <w:szCs w:val="26"/>
              </w:rPr>
              <w:t>, УИК</w:t>
            </w:r>
          </w:p>
        </w:tc>
      </w:tr>
      <w:tr w:rsidR="00F501E2" w:rsidRPr="00A22CBC" w:rsidTr="006229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33" w:type="dxa"/>
        </w:trPr>
        <w:tc>
          <w:tcPr>
            <w:tcW w:w="674" w:type="dxa"/>
            <w:gridSpan w:val="3"/>
          </w:tcPr>
          <w:p w:rsidR="006F1C9A" w:rsidRPr="00A22CBC" w:rsidRDefault="0062294A" w:rsidP="00BB76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1.9</w:t>
            </w:r>
          </w:p>
        </w:tc>
        <w:tc>
          <w:tcPr>
            <w:tcW w:w="9353" w:type="dxa"/>
            <w:hideMark/>
          </w:tcPr>
          <w:p w:rsidR="006F1C9A" w:rsidRPr="00A22CBC" w:rsidRDefault="006F1C9A" w:rsidP="00BB7665">
            <w:pPr>
              <w:jc w:val="both"/>
              <w:rPr>
                <w:sz w:val="26"/>
                <w:szCs w:val="26"/>
              </w:rPr>
            </w:pPr>
            <w:r w:rsidRPr="00A22CBC">
              <w:rPr>
                <w:sz w:val="26"/>
                <w:szCs w:val="26"/>
              </w:rPr>
              <w:t>Размещение в кабинах для тайного голосования для слабовидящих увеличительных стекол, дополнительного освещения</w:t>
            </w:r>
          </w:p>
        </w:tc>
        <w:tc>
          <w:tcPr>
            <w:tcW w:w="2286" w:type="dxa"/>
            <w:hideMark/>
          </w:tcPr>
          <w:p w:rsidR="006F1C9A" w:rsidRPr="00A22CBC" w:rsidRDefault="006F1C9A" w:rsidP="00BB76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A22CBC">
              <w:rPr>
                <w:sz w:val="26"/>
                <w:szCs w:val="26"/>
              </w:rPr>
              <w:t xml:space="preserve"> день голосования</w:t>
            </w:r>
          </w:p>
        </w:tc>
        <w:tc>
          <w:tcPr>
            <w:tcW w:w="2410" w:type="dxa"/>
            <w:gridSpan w:val="2"/>
            <w:hideMark/>
          </w:tcPr>
          <w:p w:rsidR="006F1C9A" w:rsidRPr="00A22CBC" w:rsidRDefault="006F1C9A" w:rsidP="00BB76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ТИК, </w:t>
            </w:r>
            <w:r w:rsidRPr="00A22CBC">
              <w:rPr>
                <w:sz w:val="26"/>
                <w:szCs w:val="26"/>
              </w:rPr>
              <w:t xml:space="preserve">УИК </w:t>
            </w:r>
          </w:p>
        </w:tc>
      </w:tr>
      <w:tr w:rsidR="00F501E2" w:rsidRPr="00A22CBC" w:rsidTr="00F501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33" w:type="dxa"/>
        </w:trPr>
        <w:tc>
          <w:tcPr>
            <w:tcW w:w="674" w:type="dxa"/>
            <w:gridSpan w:val="3"/>
          </w:tcPr>
          <w:p w:rsidR="006F1C9A" w:rsidRPr="00A22CBC" w:rsidRDefault="00EF01B7" w:rsidP="00BB76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1.10</w:t>
            </w:r>
          </w:p>
        </w:tc>
        <w:tc>
          <w:tcPr>
            <w:tcW w:w="9353" w:type="dxa"/>
          </w:tcPr>
          <w:p w:rsidR="006F1C9A" w:rsidRPr="00A22CBC" w:rsidRDefault="00516357" w:rsidP="00BB7665">
            <w:pPr>
              <w:jc w:val="both"/>
              <w:rPr>
                <w:sz w:val="26"/>
                <w:szCs w:val="26"/>
              </w:rPr>
            </w:pPr>
            <w:r w:rsidRPr="00516357">
              <w:rPr>
                <w:sz w:val="26"/>
                <w:szCs w:val="26"/>
              </w:rPr>
              <w:t>Оснащение участковых избирательных комиссий, определенных постановлением ИКЧО для голосования избирателей, являющихся инвалидами по зрению, специальными трафаретами для самостоятельного заполнения бюллетеня</w:t>
            </w:r>
          </w:p>
        </w:tc>
        <w:tc>
          <w:tcPr>
            <w:tcW w:w="2286" w:type="dxa"/>
          </w:tcPr>
          <w:p w:rsidR="006F1C9A" w:rsidRPr="00A22CBC" w:rsidRDefault="006F1C9A" w:rsidP="00BB76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Pr="00A22CBC">
              <w:rPr>
                <w:sz w:val="26"/>
                <w:szCs w:val="26"/>
              </w:rPr>
              <w:t>о соответствующего дня голосования</w:t>
            </w:r>
          </w:p>
        </w:tc>
        <w:tc>
          <w:tcPr>
            <w:tcW w:w="2410" w:type="dxa"/>
            <w:gridSpan w:val="2"/>
          </w:tcPr>
          <w:p w:rsidR="006F1C9A" w:rsidRPr="00A22CBC" w:rsidRDefault="006F1C9A" w:rsidP="00BB76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ИКЧО</w:t>
            </w:r>
            <w:r w:rsidRPr="00A22CBC">
              <w:rPr>
                <w:sz w:val="26"/>
                <w:szCs w:val="26"/>
              </w:rPr>
              <w:t>, ТИК</w:t>
            </w:r>
          </w:p>
        </w:tc>
      </w:tr>
      <w:tr w:rsidR="00F501E2" w:rsidRPr="00A22CBC" w:rsidTr="006229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33" w:type="dxa"/>
        </w:trPr>
        <w:tc>
          <w:tcPr>
            <w:tcW w:w="674" w:type="dxa"/>
            <w:gridSpan w:val="3"/>
          </w:tcPr>
          <w:p w:rsidR="006F1C9A" w:rsidRPr="00A22CBC" w:rsidRDefault="00EF01B7" w:rsidP="00BB76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1.11</w:t>
            </w:r>
          </w:p>
        </w:tc>
        <w:tc>
          <w:tcPr>
            <w:tcW w:w="9353" w:type="dxa"/>
            <w:hideMark/>
          </w:tcPr>
          <w:p w:rsidR="006F1C9A" w:rsidRPr="00A22CBC" w:rsidRDefault="006F1C9A" w:rsidP="00BB7665">
            <w:pPr>
              <w:jc w:val="both"/>
              <w:rPr>
                <w:sz w:val="26"/>
                <w:szCs w:val="26"/>
              </w:rPr>
            </w:pPr>
            <w:r w:rsidRPr="00A22CBC">
              <w:rPr>
                <w:sz w:val="26"/>
                <w:szCs w:val="26"/>
              </w:rPr>
              <w:t xml:space="preserve">Изготовление и доставка до каждого избирателя, являющегося инвалидом, информационных </w:t>
            </w:r>
            <w:r>
              <w:rPr>
                <w:sz w:val="26"/>
                <w:szCs w:val="26"/>
              </w:rPr>
              <w:t>материалов</w:t>
            </w:r>
            <w:r w:rsidRPr="00A22CBC">
              <w:rPr>
                <w:sz w:val="26"/>
                <w:szCs w:val="26"/>
              </w:rPr>
              <w:t xml:space="preserve"> (памяток) о выборах, о месте и времени голосования, о возможности голосования на дому</w:t>
            </w:r>
          </w:p>
        </w:tc>
        <w:tc>
          <w:tcPr>
            <w:tcW w:w="2286" w:type="dxa"/>
            <w:hideMark/>
          </w:tcPr>
          <w:p w:rsidR="006F1C9A" w:rsidRPr="00A22CBC" w:rsidRDefault="006F1C9A" w:rsidP="00BB76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Pr="00A22CBC">
              <w:rPr>
                <w:sz w:val="26"/>
                <w:szCs w:val="26"/>
              </w:rPr>
              <w:t>е позднее чем за 20 дней до дня голосования</w:t>
            </w:r>
          </w:p>
        </w:tc>
        <w:tc>
          <w:tcPr>
            <w:tcW w:w="2410" w:type="dxa"/>
            <w:gridSpan w:val="2"/>
            <w:hideMark/>
          </w:tcPr>
          <w:p w:rsidR="006F1C9A" w:rsidRPr="00A22CBC" w:rsidRDefault="006F1C9A" w:rsidP="00BB7665">
            <w:pPr>
              <w:jc w:val="center"/>
              <w:rPr>
                <w:sz w:val="26"/>
                <w:szCs w:val="26"/>
              </w:rPr>
            </w:pPr>
            <w:r w:rsidRPr="00A22CBC">
              <w:rPr>
                <w:sz w:val="26"/>
                <w:szCs w:val="26"/>
              </w:rPr>
              <w:t>ТИК,</w:t>
            </w:r>
            <w:r>
              <w:rPr>
                <w:sz w:val="26"/>
                <w:szCs w:val="26"/>
              </w:rPr>
              <w:t xml:space="preserve"> </w:t>
            </w:r>
            <w:r w:rsidRPr="00A22CBC">
              <w:rPr>
                <w:sz w:val="26"/>
                <w:szCs w:val="26"/>
              </w:rPr>
              <w:t>УИК</w:t>
            </w:r>
          </w:p>
        </w:tc>
      </w:tr>
      <w:tr w:rsidR="00F501E2" w:rsidRPr="00A22CBC" w:rsidTr="006229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33" w:type="dxa"/>
        </w:trPr>
        <w:tc>
          <w:tcPr>
            <w:tcW w:w="674" w:type="dxa"/>
            <w:gridSpan w:val="3"/>
          </w:tcPr>
          <w:p w:rsidR="006F1C9A" w:rsidRPr="00A22CBC" w:rsidRDefault="00EF01B7" w:rsidP="00BB76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1.12</w:t>
            </w:r>
          </w:p>
        </w:tc>
        <w:tc>
          <w:tcPr>
            <w:tcW w:w="9353" w:type="dxa"/>
            <w:hideMark/>
          </w:tcPr>
          <w:p w:rsidR="006F1C9A" w:rsidRPr="00A22CBC" w:rsidRDefault="006F1C9A" w:rsidP="00BB7665">
            <w:pPr>
              <w:jc w:val="both"/>
              <w:rPr>
                <w:sz w:val="26"/>
                <w:szCs w:val="26"/>
              </w:rPr>
            </w:pPr>
            <w:r w:rsidRPr="00A22CBC">
              <w:rPr>
                <w:sz w:val="26"/>
                <w:szCs w:val="26"/>
              </w:rPr>
              <w:t xml:space="preserve">Обеспечение информирования избирателей, являющихся инвалидами, о возможных способах голосования, о ходе проведения избирательной кампании путем размещения информационных материалов на официальном сайте </w:t>
            </w:r>
            <w:r>
              <w:rPr>
                <w:sz w:val="26"/>
                <w:szCs w:val="26"/>
              </w:rPr>
              <w:t>ИКЧО</w:t>
            </w:r>
            <w:r w:rsidRPr="00A22CBC">
              <w:rPr>
                <w:sz w:val="26"/>
                <w:szCs w:val="26"/>
              </w:rPr>
              <w:t xml:space="preserve"> в информаци</w:t>
            </w:r>
            <w:r>
              <w:rPr>
                <w:sz w:val="26"/>
                <w:szCs w:val="26"/>
              </w:rPr>
              <w:t xml:space="preserve">онно-телекоммуникационной сети «Интернет», социальных сетях, </w:t>
            </w:r>
            <w:r w:rsidRPr="00EF01B7">
              <w:rPr>
                <w:sz w:val="26"/>
                <w:szCs w:val="26"/>
              </w:rPr>
              <w:t>официальных сайтах ОМС</w:t>
            </w:r>
            <w:r w:rsidR="003F5FD8" w:rsidRPr="00EF01B7">
              <w:rPr>
                <w:sz w:val="26"/>
                <w:szCs w:val="26"/>
              </w:rPr>
              <w:t>У</w:t>
            </w:r>
          </w:p>
        </w:tc>
        <w:tc>
          <w:tcPr>
            <w:tcW w:w="2286" w:type="dxa"/>
            <w:hideMark/>
          </w:tcPr>
          <w:p w:rsidR="006F1C9A" w:rsidRPr="00A22CBC" w:rsidRDefault="006F1C9A" w:rsidP="00BB76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A22CBC">
              <w:rPr>
                <w:sz w:val="26"/>
                <w:szCs w:val="26"/>
              </w:rPr>
              <w:t>есь период подготовки к выборам</w:t>
            </w:r>
          </w:p>
        </w:tc>
        <w:tc>
          <w:tcPr>
            <w:tcW w:w="2410" w:type="dxa"/>
            <w:gridSpan w:val="2"/>
            <w:vAlign w:val="center"/>
            <w:hideMark/>
          </w:tcPr>
          <w:p w:rsidR="003F5FD8" w:rsidRDefault="006F1C9A" w:rsidP="00BB76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ИКЧО</w:t>
            </w:r>
            <w:r w:rsidRPr="00A22CBC">
              <w:rPr>
                <w:sz w:val="26"/>
                <w:szCs w:val="26"/>
              </w:rPr>
              <w:t>, ТИК</w:t>
            </w:r>
            <w:r>
              <w:rPr>
                <w:sz w:val="26"/>
                <w:szCs w:val="26"/>
              </w:rPr>
              <w:t>,</w:t>
            </w:r>
          </w:p>
          <w:p w:rsidR="006F1C9A" w:rsidRPr="00A22CBC" w:rsidRDefault="006F1C9A" w:rsidP="003F5FD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A22CBC">
              <w:rPr>
                <w:sz w:val="26"/>
                <w:szCs w:val="26"/>
              </w:rPr>
              <w:t>ОМС</w:t>
            </w:r>
            <w:r w:rsidR="003F5FD8">
              <w:rPr>
                <w:sz w:val="26"/>
                <w:szCs w:val="26"/>
              </w:rPr>
              <w:t>У</w:t>
            </w:r>
          </w:p>
        </w:tc>
      </w:tr>
      <w:tr w:rsidR="00F501E2" w:rsidRPr="00A22CBC" w:rsidTr="006229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33" w:type="dxa"/>
        </w:trPr>
        <w:tc>
          <w:tcPr>
            <w:tcW w:w="674" w:type="dxa"/>
            <w:gridSpan w:val="3"/>
          </w:tcPr>
          <w:p w:rsidR="006F1C9A" w:rsidRPr="00A22CBC" w:rsidRDefault="00EF01B7" w:rsidP="00BB76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1.13</w:t>
            </w:r>
          </w:p>
        </w:tc>
        <w:tc>
          <w:tcPr>
            <w:tcW w:w="9353" w:type="dxa"/>
            <w:hideMark/>
          </w:tcPr>
          <w:p w:rsidR="006F1C9A" w:rsidRPr="00A22CBC" w:rsidRDefault="006F1C9A" w:rsidP="00BB7665">
            <w:pPr>
              <w:jc w:val="both"/>
              <w:rPr>
                <w:sz w:val="26"/>
                <w:szCs w:val="26"/>
              </w:rPr>
            </w:pPr>
            <w:r w:rsidRPr="00A22CBC">
              <w:rPr>
                <w:sz w:val="26"/>
                <w:szCs w:val="26"/>
              </w:rPr>
              <w:t>Доведение до избирателей, являющихся инвалидами, информации о возможных способах и формах голосования, предусмотренных законодательством о выборах: голосование вне помещения для голосования; голосование с помощью других лиц, досрочное голосование</w:t>
            </w:r>
            <w:r>
              <w:rPr>
                <w:sz w:val="26"/>
                <w:szCs w:val="26"/>
              </w:rPr>
              <w:t>, электронное голосование</w:t>
            </w:r>
          </w:p>
        </w:tc>
        <w:tc>
          <w:tcPr>
            <w:tcW w:w="2286" w:type="dxa"/>
            <w:hideMark/>
          </w:tcPr>
          <w:p w:rsidR="006F1C9A" w:rsidRPr="00A22CBC" w:rsidRDefault="006F1C9A" w:rsidP="00BB76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A22CBC">
              <w:rPr>
                <w:sz w:val="26"/>
                <w:szCs w:val="26"/>
              </w:rPr>
              <w:t>есь период</w:t>
            </w:r>
          </w:p>
        </w:tc>
        <w:tc>
          <w:tcPr>
            <w:tcW w:w="2410" w:type="dxa"/>
            <w:gridSpan w:val="2"/>
            <w:hideMark/>
          </w:tcPr>
          <w:p w:rsidR="006F1C9A" w:rsidRPr="00A22CBC" w:rsidRDefault="006F1C9A" w:rsidP="00BB7665">
            <w:pPr>
              <w:jc w:val="center"/>
              <w:rPr>
                <w:sz w:val="26"/>
                <w:szCs w:val="26"/>
              </w:rPr>
            </w:pPr>
            <w:r w:rsidRPr="00A22CBC">
              <w:rPr>
                <w:sz w:val="26"/>
                <w:szCs w:val="26"/>
              </w:rPr>
              <w:t>ТИК</w:t>
            </w:r>
            <w:r>
              <w:rPr>
                <w:sz w:val="26"/>
                <w:szCs w:val="26"/>
              </w:rPr>
              <w:t>, УИК</w:t>
            </w:r>
          </w:p>
        </w:tc>
      </w:tr>
      <w:tr w:rsidR="00F501E2" w:rsidRPr="00A22CBC" w:rsidTr="006229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33" w:type="dxa"/>
        </w:trPr>
        <w:tc>
          <w:tcPr>
            <w:tcW w:w="674" w:type="dxa"/>
            <w:gridSpan w:val="3"/>
          </w:tcPr>
          <w:p w:rsidR="006F1C9A" w:rsidRPr="00A22CBC" w:rsidRDefault="00EF01B7" w:rsidP="00BB76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1.14</w:t>
            </w:r>
          </w:p>
        </w:tc>
        <w:tc>
          <w:tcPr>
            <w:tcW w:w="9353" w:type="dxa"/>
            <w:hideMark/>
          </w:tcPr>
          <w:p w:rsidR="006F1C9A" w:rsidRPr="00A22CBC" w:rsidRDefault="006F1C9A" w:rsidP="00EF01B7">
            <w:pPr>
              <w:jc w:val="both"/>
              <w:rPr>
                <w:sz w:val="26"/>
                <w:szCs w:val="26"/>
              </w:rPr>
            </w:pPr>
            <w:r w:rsidRPr="00A22CBC">
              <w:rPr>
                <w:sz w:val="26"/>
                <w:szCs w:val="26"/>
              </w:rPr>
              <w:t xml:space="preserve">Использование возможностей </w:t>
            </w:r>
            <w:r w:rsidR="00EF01B7" w:rsidRPr="00EF01B7">
              <w:rPr>
                <w:sz w:val="26"/>
                <w:szCs w:val="26"/>
              </w:rPr>
              <w:t>МБУ «Комплексный центр социального обслуживания населения»</w:t>
            </w:r>
            <w:r w:rsidR="00EF01B7">
              <w:rPr>
                <w:sz w:val="26"/>
                <w:szCs w:val="26"/>
              </w:rPr>
              <w:t xml:space="preserve"> </w:t>
            </w:r>
            <w:r w:rsidRPr="00A22CBC">
              <w:rPr>
                <w:sz w:val="26"/>
                <w:szCs w:val="26"/>
              </w:rPr>
              <w:t>для проведения информационно-разъяснительной работы по вопросам реализации избирательных прав инвалидов</w:t>
            </w:r>
          </w:p>
        </w:tc>
        <w:tc>
          <w:tcPr>
            <w:tcW w:w="2286" w:type="dxa"/>
            <w:hideMark/>
          </w:tcPr>
          <w:p w:rsidR="006F1C9A" w:rsidRPr="00A22CBC" w:rsidRDefault="006F1C9A" w:rsidP="00BB7665">
            <w:pPr>
              <w:ind w:left="-121" w:right="-9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Pr="00A22CBC">
              <w:rPr>
                <w:sz w:val="26"/>
                <w:szCs w:val="26"/>
              </w:rPr>
              <w:t>о соответствующего дня голосования</w:t>
            </w:r>
          </w:p>
        </w:tc>
        <w:tc>
          <w:tcPr>
            <w:tcW w:w="2410" w:type="dxa"/>
            <w:gridSpan w:val="2"/>
            <w:hideMark/>
          </w:tcPr>
          <w:p w:rsidR="00963637" w:rsidRDefault="006F1C9A" w:rsidP="00963637">
            <w:pPr>
              <w:jc w:val="center"/>
              <w:rPr>
                <w:sz w:val="26"/>
                <w:szCs w:val="26"/>
              </w:rPr>
            </w:pPr>
            <w:r w:rsidRPr="00A22CBC">
              <w:rPr>
                <w:sz w:val="26"/>
                <w:szCs w:val="26"/>
              </w:rPr>
              <w:t>ТИК</w:t>
            </w:r>
            <w:r w:rsidR="00963637">
              <w:rPr>
                <w:sz w:val="26"/>
                <w:szCs w:val="26"/>
              </w:rPr>
              <w:t xml:space="preserve">, </w:t>
            </w:r>
          </w:p>
          <w:p w:rsidR="006F1C9A" w:rsidRPr="00A22CBC" w:rsidRDefault="00EF01B7" w:rsidP="00EF01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МБУ «КЦСОН»</w:t>
            </w:r>
            <w:r w:rsidR="006F1C9A" w:rsidRPr="00A22CBC">
              <w:rPr>
                <w:sz w:val="26"/>
                <w:szCs w:val="26"/>
              </w:rPr>
              <w:t xml:space="preserve"> </w:t>
            </w:r>
          </w:p>
        </w:tc>
      </w:tr>
      <w:tr w:rsidR="00F501E2" w:rsidRPr="00A22CBC" w:rsidTr="00F501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33" w:type="dxa"/>
        </w:trPr>
        <w:tc>
          <w:tcPr>
            <w:tcW w:w="674" w:type="dxa"/>
            <w:gridSpan w:val="3"/>
            <w:hideMark/>
          </w:tcPr>
          <w:p w:rsidR="006F1C9A" w:rsidRPr="00A22CBC" w:rsidRDefault="00EF01B7" w:rsidP="00BB76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1.15</w:t>
            </w:r>
          </w:p>
        </w:tc>
        <w:tc>
          <w:tcPr>
            <w:tcW w:w="9353" w:type="dxa"/>
            <w:hideMark/>
          </w:tcPr>
          <w:p w:rsidR="006F1C9A" w:rsidRPr="00A22CBC" w:rsidRDefault="006F1C9A" w:rsidP="00963637">
            <w:pPr>
              <w:jc w:val="both"/>
              <w:rPr>
                <w:sz w:val="26"/>
                <w:szCs w:val="26"/>
              </w:rPr>
            </w:pPr>
            <w:r w:rsidRPr="00A22CBC">
              <w:rPr>
                <w:sz w:val="26"/>
                <w:szCs w:val="26"/>
              </w:rPr>
              <w:t>Уточнение сведений о желаемом месте голосования инвалидов (в помещении для голосования избирательного участка или вне помещения для голосования) и о необходимости оказания содействия при голосовании</w:t>
            </w:r>
          </w:p>
        </w:tc>
        <w:tc>
          <w:tcPr>
            <w:tcW w:w="2313" w:type="dxa"/>
            <w:gridSpan w:val="2"/>
            <w:hideMark/>
          </w:tcPr>
          <w:p w:rsidR="006F1C9A" w:rsidRPr="00A22CBC" w:rsidRDefault="006F1C9A" w:rsidP="00BB76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Pr="00A22CBC">
              <w:rPr>
                <w:sz w:val="26"/>
                <w:szCs w:val="26"/>
              </w:rPr>
              <w:t xml:space="preserve">о соответствующего дня голосования </w:t>
            </w:r>
          </w:p>
        </w:tc>
        <w:tc>
          <w:tcPr>
            <w:tcW w:w="2383" w:type="dxa"/>
            <w:hideMark/>
          </w:tcPr>
          <w:p w:rsidR="006F1C9A" w:rsidRPr="00A22CBC" w:rsidRDefault="006F1C9A" w:rsidP="00BB7665">
            <w:pPr>
              <w:jc w:val="center"/>
              <w:rPr>
                <w:sz w:val="26"/>
                <w:szCs w:val="26"/>
              </w:rPr>
            </w:pPr>
            <w:r w:rsidRPr="00A22CBC">
              <w:rPr>
                <w:sz w:val="26"/>
                <w:szCs w:val="26"/>
              </w:rPr>
              <w:t>УИК</w:t>
            </w:r>
          </w:p>
        </w:tc>
      </w:tr>
      <w:tr w:rsidR="00F501E2" w:rsidRPr="00A22CBC" w:rsidTr="006229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33" w:type="dxa"/>
          <w:trHeight w:val="1623"/>
        </w:trPr>
        <w:tc>
          <w:tcPr>
            <w:tcW w:w="674" w:type="dxa"/>
            <w:gridSpan w:val="3"/>
          </w:tcPr>
          <w:p w:rsidR="006F1C9A" w:rsidRPr="00A22CBC" w:rsidRDefault="00E51084" w:rsidP="00BB76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1.16</w:t>
            </w:r>
          </w:p>
        </w:tc>
        <w:tc>
          <w:tcPr>
            <w:tcW w:w="9353" w:type="dxa"/>
            <w:hideMark/>
          </w:tcPr>
          <w:p w:rsidR="006F1C9A" w:rsidRPr="006F1C9A" w:rsidRDefault="00516357" w:rsidP="00750196">
            <w:pPr>
              <w:pStyle w:val="1"/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6357">
              <w:rPr>
                <w:rFonts w:ascii="Times New Roman" w:hAnsi="Times New Roman" w:cs="Times New Roman"/>
                <w:bCs/>
                <w:sz w:val="26"/>
                <w:szCs w:val="26"/>
              </w:rPr>
              <w:t>Взаимодействие с органами местного самоуправления по обеспечению доступа инвалидов на избирательный участок, выделении специализированного транспорта (с подъемником) для передвижения инвалидов-колясочников</w:t>
            </w:r>
          </w:p>
        </w:tc>
        <w:tc>
          <w:tcPr>
            <w:tcW w:w="2313" w:type="dxa"/>
            <w:gridSpan w:val="2"/>
            <w:hideMark/>
          </w:tcPr>
          <w:p w:rsidR="006F1C9A" w:rsidRPr="00A22CBC" w:rsidRDefault="006F1C9A" w:rsidP="00BB76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A22CBC">
              <w:rPr>
                <w:sz w:val="26"/>
                <w:szCs w:val="26"/>
              </w:rPr>
              <w:t>есь период</w:t>
            </w:r>
          </w:p>
        </w:tc>
        <w:tc>
          <w:tcPr>
            <w:tcW w:w="2383" w:type="dxa"/>
            <w:hideMark/>
          </w:tcPr>
          <w:p w:rsidR="006F1C9A" w:rsidRPr="00A22CBC" w:rsidRDefault="006F1C9A" w:rsidP="00BB7665">
            <w:pPr>
              <w:jc w:val="center"/>
              <w:rPr>
                <w:sz w:val="26"/>
                <w:szCs w:val="26"/>
              </w:rPr>
            </w:pPr>
            <w:r w:rsidRPr="00A22CBC">
              <w:rPr>
                <w:sz w:val="26"/>
                <w:szCs w:val="26"/>
              </w:rPr>
              <w:t>ТИК, УИК</w:t>
            </w:r>
          </w:p>
        </w:tc>
      </w:tr>
      <w:tr w:rsidR="00F501E2" w:rsidRPr="00A22CBC" w:rsidTr="006229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33" w:type="dxa"/>
        </w:trPr>
        <w:tc>
          <w:tcPr>
            <w:tcW w:w="674" w:type="dxa"/>
            <w:gridSpan w:val="3"/>
          </w:tcPr>
          <w:p w:rsidR="006F1C9A" w:rsidRPr="00A22CBC" w:rsidRDefault="00E51084" w:rsidP="00BB76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1.17</w:t>
            </w:r>
          </w:p>
        </w:tc>
        <w:tc>
          <w:tcPr>
            <w:tcW w:w="9353" w:type="dxa"/>
            <w:hideMark/>
          </w:tcPr>
          <w:p w:rsidR="006F1C9A" w:rsidRPr="00A22CBC" w:rsidRDefault="00516357" w:rsidP="0051635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Взаимодействие</w:t>
            </w:r>
            <w:bookmarkStart w:id="0" w:name="_GoBack"/>
            <w:bookmarkEnd w:id="0"/>
            <w:r w:rsidR="006F1C9A" w:rsidRPr="00BD4E74">
              <w:rPr>
                <w:sz w:val="26"/>
                <w:szCs w:val="26"/>
              </w:rPr>
              <w:t xml:space="preserve"> с волонтерскими организациями. Выявление лиц, желающих стать волонтерами в период избирательных кампаний, а также в дни голосования</w:t>
            </w:r>
            <w:r w:rsidR="006F1C9A">
              <w:rPr>
                <w:sz w:val="26"/>
                <w:szCs w:val="26"/>
              </w:rPr>
              <w:t xml:space="preserve"> </w:t>
            </w:r>
            <w:r w:rsidR="006F1C9A" w:rsidRPr="00BD4E74">
              <w:rPr>
                <w:sz w:val="26"/>
                <w:szCs w:val="26"/>
              </w:rPr>
              <w:t>на избирательных участках</w:t>
            </w:r>
          </w:p>
        </w:tc>
        <w:tc>
          <w:tcPr>
            <w:tcW w:w="2313" w:type="dxa"/>
            <w:gridSpan w:val="2"/>
            <w:hideMark/>
          </w:tcPr>
          <w:p w:rsidR="006F1C9A" w:rsidRPr="00A22CBC" w:rsidRDefault="006F1C9A" w:rsidP="00BB76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A22CBC">
              <w:rPr>
                <w:sz w:val="26"/>
                <w:szCs w:val="26"/>
              </w:rPr>
              <w:t>есь период</w:t>
            </w:r>
          </w:p>
        </w:tc>
        <w:tc>
          <w:tcPr>
            <w:tcW w:w="2383" w:type="dxa"/>
            <w:hideMark/>
          </w:tcPr>
          <w:p w:rsidR="006F1C9A" w:rsidRDefault="006F1C9A" w:rsidP="00BB7665">
            <w:pPr>
              <w:jc w:val="center"/>
              <w:rPr>
                <w:sz w:val="26"/>
                <w:szCs w:val="26"/>
              </w:rPr>
            </w:pPr>
            <w:r w:rsidRPr="00A22CBC">
              <w:rPr>
                <w:sz w:val="26"/>
                <w:szCs w:val="26"/>
              </w:rPr>
              <w:t>ТИК</w:t>
            </w:r>
            <w:r w:rsidR="00750196">
              <w:rPr>
                <w:sz w:val="26"/>
                <w:szCs w:val="26"/>
              </w:rPr>
              <w:t xml:space="preserve">, </w:t>
            </w:r>
          </w:p>
          <w:p w:rsidR="00750196" w:rsidRPr="00A22CBC" w:rsidRDefault="00750196" w:rsidP="00BB76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Управление культуры и молодежной политики администрации </w:t>
            </w:r>
            <w:proofErr w:type="spellStart"/>
            <w:r>
              <w:rPr>
                <w:sz w:val="26"/>
                <w:szCs w:val="26"/>
              </w:rPr>
              <w:t>Еткульского</w:t>
            </w:r>
            <w:proofErr w:type="spellEnd"/>
            <w:r>
              <w:rPr>
                <w:sz w:val="26"/>
                <w:szCs w:val="26"/>
              </w:rPr>
              <w:t xml:space="preserve"> муниципального района</w:t>
            </w:r>
          </w:p>
        </w:tc>
      </w:tr>
      <w:tr w:rsidR="00F501E2" w:rsidRPr="00A22CBC" w:rsidTr="006229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33" w:type="dxa"/>
        </w:trPr>
        <w:tc>
          <w:tcPr>
            <w:tcW w:w="674" w:type="dxa"/>
            <w:gridSpan w:val="3"/>
          </w:tcPr>
          <w:p w:rsidR="006F1C9A" w:rsidRPr="00A22CBC" w:rsidRDefault="00E51084" w:rsidP="00BB76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1.18</w:t>
            </w:r>
          </w:p>
        </w:tc>
        <w:tc>
          <w:tcPr>
            <w:tcW w:w="9353" w:type="dxa"/>
            <w:hideMark/>
          </w:tcPr>
          <w:p w:rsidR="006F1C9A" w:rsidRPr="00A22CBC" w:rsidRDefault="006F1C9A" w:rsidP="00BB7665">
            <w:pPr>
              <w:jc w:val="both"/>
              <w:rPr>
                <w:sz w:val="26"/>
                <w:szCs w:val="26"/>
              </w:rPr>
            </w:pPr>
            <w:r w:rsidRPr="00A22CBC">
              <w:rPr>
                <w:sz w:val="26"/>
                <w:szCs w:val="26"/>
              </w:rPr>
              <w:t>Обеспечение возможности проголосовать вне помещения для голосования в день голосования избирателям, являющимся инвалидами, по письменным заявлениям или устным обращениям (в том числе переданным при содействии других лиц)</w:t>
            </w:r>
          </w:p>
        </w:tc>
        <w:tc>
          <w:tcPr>
            <w:tcW w:w="2313" w:type="dxa"/>
            <w:gridSpan w:val="2"/>
            <w:hideMark/>
          </w:tcPr>
          <w:p w:rsidR="006F1C9A" w:rsidRPr="00A22CBC" w:rsidRDefault="006F1C9A" w:rsidP="00BB76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A22CBC">
              <w:rPr>
                <w:sz w:val="26"/>
                <w:szCs w:val="26"/>
              </w:rPr>
              <w:t xml:space="preserve"> день голосования</w:t>
            </w:r>
          </w:p>
        </w:tc>
        <w:tc>
          <w:tcPr>
            <w:tcW w:w="2383" w:type="dxa"/>
            <w:hideMark/>
          </w:tcPr>
          <w:p w:rsidR="006F1C9A" w:rsidRPr="00A22CBC" w:rsidRDefault="006F1C9A" w:rsidP="00BB7665">
            <w:pPr>
              <w:jc w:val="center"/>
              <w:rPr>
                <w:sz w:val="26"/>
                <w:szCs w:val="26"/>
              </w:rPr>
            </w:pPr>
            <w:r w:rsidRPr="00A22CBC">
              <w:rPr>
                <w:sz w:val="26"/>
                <w:szCs w:val="26"/>
              </w:rPr>
              <w:t>УИК</w:t>
            </w:r>
          </w:p>
        </w:tc>
      </w:tr>
      <w:tr w:rsidR="00F501E2" w:rsidRPr="00A22CBC" w:rsidTr="006229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33" w:type="dxa"/>
        </w:trPr>
        <w:tc>
          <w:tcPr>
            <w:tcW w:w="674" w:type="dxa"/>
            <w:gridSpan w:val="3"/>
          </w:tcPr>
          <w:p w:rsidR="006F1C9A" w:rsidRPr="00A22CBC" w:rsidRDefault="00E51084" w:rsidP="00BB76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1.19</w:t>
            </w:r>
          </w:p>
        </w:tc>
        <w:tc>
          <w:tcPr>
            <w:tcW w:w="9353" w:type="dxa"/>
            <w:hideMark/>
          </w:tcPr>
          <w:p w:rsidR="006F1C9A" w:rsidRPr="00A22CBC" w:rsidRDefault="006F1C9A" w:rsidP="00BB7665">
            <w:pPr>
              <w:jc w:val="both"/>
              <w:rPr>
                <w:sz w:val="26"/>
                <w:szCs w:val="26"/>
              </w:rPr>
            </w:pPr>
            <w:r w:rsidRPr="00A22CBC">
              <w:rPr>
                <w:sz w:val="26"/>
                <w:szCs w:val="26"/>
              </w:rPr>
              <w:t>Оказание содействия инвалидам по их просьбе в ознакомлении с информацией об избирательных объединениях, наименования которых включены в избирательный бюллетень, о зарегистрированных кандидатах, в том числе с информацией, изготовленной специально для слепых и слабовидящих избирателей, а также сопровождение их до кабины для тайного голосования, стационарного ящика для голосования, организация помощи при входе и выходе из здания, в котором расположено помещение для голосования</w:t>
            </w:r>
          </w:p>
        </w:tc>
        <w:tc>
          <w:tcPr>
            <w:tcW w:w="2313" w:type="dxa"/>
            <w:gridSpan w:val="2"/>
            <w:hideMark/>
          </w:tcPr>
          <w:p w:rsidR="006F1C9A" w:rsidRPr="00A22CBC" w:rsidRDefault="006F1C9A" w:rsidP="00BB76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A22CBC">
              <w:rPr>
                <w:sz w:val="26"/>
                <w:szCs w:val="26"/>
              </w:rPr>
              <w:t xml:space="preserve"> день голосования</w:t>
            </w:r>
          </w:p>
        </w:tc>
        <w:tc>
          <w:tcPr>
            <w:tcW w:w="2383" w:type="dxa"/>
            <w:hideMark/>
          </w:tcPr>
          <w:p w:rsidR="006F1C9A" w:rsidRPr="00A22CBC" w:rsidRDefault="006F1C9A" w:rsidP="00BB7665">
            <w:pPr>
              <w:jc w:val="center"/>
              <w:rPr>
                <w:sz w:val="26"/>
                <w:szCs w:val="26"/>
              </w:rPr>
            </w:pPr>
            <w:r w:rsidRPr="00A22CBC">
              <w:rPr>
                <w:sz w:val="26"/>
                <w:szCs w:val="26"/>
              </w:rPr>
              <w:t>УИК</w:t>
            </w:r>
          </w:p>
        </w:tc>
      </w:tr>
      <w:tr w:rsidR="00F501E2" w:rsidRPr="00A22CBC" w:rsidTr="006229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33" w:type="dxa"/>
        </w:trPr>
        <w:tc>
          <w:tcPr>
            <w:tcW w:w="674" w:type="dxa"/>
            <w:gridSpan w:val="3"/>
          </w:tcPr>
          <w:p w:rsidR="006F1C9A" w:rsidRPr="00A22CBC" w:rsidRDefault="00E51084" w:rsidP="00BB76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1.20</w:t>
            </w:r>
          </w:p>
        </w:tc>
        <w:tc>
          <w:tcPr>
            <w:tcW w:w="9353" w:type="dxa"/>
            <w:hideMark/>
          </w:tcPr>
          <w:p w:rsidR="006F1C9A" w:rsidRPr="00A22CBC" w:rsidRDefault="006F1C9A" w:rsidP="00BB7665">
            <w:pPr>
              <w:jc w:val="both"/>
              <w:rPr>
                <w:sz w:val="26"/>
                <w:szCs w:val="26"/>
              </w:rPr>
            </w:pPr>
            <w:r w:rsidRPr="00A22CBC">
              <w:rPr>
                <w:sz w:val="26"/>
                <w:szCs w:val="26"/>
              </w:rPr>
              <w:t>Разъяснение инвалидам, не имеющим возможности самостоятельно расписаться в получении бюллетеня, порядка заполнения бюллетеня, порядка реализации права воспользоваться для этого помощью другого избирателя, не являющегося членом комиссии, зарегистрированным кандидатом, уполномоченным представителем избирательного объединения, доверенным лицом кандидата, избирательного объединения, наблюдателем</w:t>
            </w:r>
          </w:p>
        </w:tc>
        <w:tc>
          <w:tcPr>
            <w:tcW w:w="2313" w:type="dxa"/>
            <w:gridSpan w:val="2"/>
            <w:hideMark/>
          </w:tcPr>
          <w:p w:rsidR="006F1C9A" w:rsidRPr="00A22CBC" w:rsidRDefault="006F1C9A" w:rsidP="00BB76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A22CBC">
              <w:rPr>
                <w:sz w:val="26"/>
                <w:szCs w:val="26"/>
              </w:rPr>
              <w:t xml:space="preserve"> день голосования</w:t>
            </w:r>
          </w:p>
        </w:tc>
        <w:tc>
          <w:tcPr>
            <w:tcW w:w="2383" w:type="dxa"/>
            <w:hideMark/>
          </w:tcPr>
          <w:p w:rsidR="006F1C9A" w:rsidRPr="00A22CBC" w:rsidRDefault="006F1C9A" w:rsidP="00BB7665">
            <w:pPr>
              <w:jc w:val="center"/>
              <w:rPr>
                <w:sz w:val="26"/>
                <w:szCs w:val="26"/>
              </w:rPr>
            </w:pPr>
            <w:r w:rsidRPr="00A22CBC">
              <w:rPr>
                <w:sz w:val="26"/>
                <w:szCs w:val="26"/>
              </w:rPr>
              <w:t>УИК</w:t>
            </w:r>
          </w:p>
        </w:tc>
      </w:tr>
      <w:tr w:rsidR="00F501E2" w:rsidRPr="00A22CBC" w:rsidTr="00F501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33" w:type="dxa"/>
        </w:trPr>
        <w:tc>
          <w:tcPr>
            <w:tcW w:w="674" w:type="dxa"/>
            <w:gridSpan w:val="3"/>
            <w:hideMark/>
          </w:tcPr>
          <w:p w:rsidR="006F1C9A" w:rsidRPr="00A22CBC" w:rsidRDefault="00E51084" w:rsidP="00E510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1.2</w:t>
            </w:r>
            <w:r w:rsidR="006F1C9A" w:rsidRPr="00A22CBC">
              <w:rPr>
                <w:sz w:val="26"/>
                <w:szCs w:val="26"/>
              </w:rPr>
              <w:t>1</w:t>
            </w:r>
          </w:p>
        </w:tc>
        <w:tc>
          <w:tcPr>
            <w:tcW w:w="9353" w:type="dxa"/>
            <w:hideMark/>
          </w:tcPr>
          <w:p w:rsidR="006F1C9A" w:rsidRPr="00A22CBC" w:rsidRDefault="006F1C9A" w:rsidP="00BB7665">
            <w:pPr>
              <w:jc w:val="both"/>
              <w:rPr>
                <w:sz w:val="26"/>
                <w:szCs w:val="26"/>
              </w:rPr>
            </w:pPr>
            <w:r w:rsidRPr="00A22CBC">
              <w:rPr>
                <w:sz w:val="26"/>
                <w:szCs w:val="26"/>
              </w:rPr>
              <w:t>Доведение информации об итогах голосования, результатах выборов после их установления до избирателей, являющихся инвалидами, в том числе через общественные организации инвалидов</w:t>
            </w:r>
          </w:p>
        </w:tc>
        <w:tc>
          <w:tcPr>
            <w:tcW w:w="2313" w:type="dxa"/>
            <w:gridSpan w:val="2"/>
            <w:hideMark/>
          </w:tcPr>
          <w:p w:rsidR="006F1C9A" w:rsidRPr="00A22CBC" w:rsidRDefault="006F1C9A" w:rsidP="00BB76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A22CBC">
              <w:rPr>
                <w:sz w:val="26"/>
                <w:szCs w:val="26"/>
              </w:rPr>
              <w:t>осле установления итогов голосования</w:t>
            </w:r>
          </w:p>
        </w:tc>
        <w:tc>
          <w:tcPr>
            <w:tcW w:w="2383" w:type="dxa"/>
            <w:hideMark/>
          </w:tcPr>
          <w:p w:rsidR="006F1C9A" w:rsidRPr="00A22CBC" w:rsidRDefault="006F1C9A" w:rsidP="00BB7665">
            <w:pPr>
              <w:jc w:val="center"/>
              <w:rPr>
                <w:sz w:val="26"/>
                <w:szCs w:val="26"/>
              </w:rPr>
            </w:pPr>
            <w:r w:rsidRPr="00A22CBC">
              <w:rPr>
                <w:sz w:val="26"/>
                <w:szCs w:val="26"/>
              </w:rPr>
              <w:t xml:space="preserve">ТИК </w:t>
            </w:r>
          </w:p>
        </w:tc>
      </w:tr>
    </w:tbl>
    <w:p w:rsidR="00A87190" w:rsidRDefault="00A87190" w:rsidP="00A87190">
      <w:pPr>
        <w:rPr>
          <w:sz w:val="28"/>
          <w:szCs w:val="28"/>
        </w:rPr>
      </w:pPr>
    </w:p>
    <w:sectPr w:rsidR="00A87190" w:rsidSect="00A87190">
      <w:pgSz w:w="16838" w:h="11906" w:orient="landscape"/>
      <w:pgMar w:top="851" w:right="992" w:bottom="1701" w:left="1134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5202" w:rsidRDefault="00C65202">
      <w:r>
        <w:separator/>
      </w:r>
    </w:p>
  </w:endnote>
  <w:endnote w:type="continuationSeparator" w:id="0">
    <w:p w:rsidR="00C65202" w:rsidRDefault="00C65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5202" w:rsidRDefault="00C65202">
      <w:r>
        <w:separator/>
      </w:r>
    </w:p>
  </w:footnote>
  <w:footnote w:type="continuationSeparator" w:id="0">
    <w:p w:rsidR="00C65202" w:rsidRDefault="00C652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A96" w:rsidRDefault="00CE3A96">
    <w:pPr>
      <w:pStyle w:val="a6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EEC0BCE6"/>
    <w:lvl w:ilvl="0">
      <w:start w:val="65535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</w:abstractNum>
  <w:abstractNum w:abstractNumId="1" w15:restartNumberingAfterBreak="0">
    <w:nsid w:val="04B24EA7"/>
    <w:multiLevelType w:val="multilevel"/>
    <w:tmpl w:val="64429CD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3FE1A27"/>
    <w:multiLevelType w:val="hybridMultilevel"/>
    <w:tmpl w:val="99A00E3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8B2C08"/>
    <w:multiLevelType w:val="hybridMultilevel"/>
    <w:tmpl w:val="445A9B78"/>
    <w:lvl w:ilvl="0" w:tplc="1A186676">
      <w:start w:val="1"/>
      <w:numFmt w:val="decimal"/>
      <w:lvlText w:val="%1."/>
      <w:lvlJc w:val="left"/>
      <w:pPr>
        <w:tabs>
          <w:tab w:val="num" w:pos="2411"/>
        </w:tabs>
        <w:ind w:left="2411" w:hanging="15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" w15:restartNumberingAfterBreak="0">
    <w:nsid w:val="31391A57"/>
    <w:multiLevelType w:val="hybridMultilevel"/>
    <w:tmpl w:val="6B8066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BBC2E0C"/>
    <w:multiLevelType w:val="hybridMultilevel"/>
    <w:tmpl w:val="C338F18C"/>
    <w:lvl w:ilvl="0" w:tplc="205AA430">
      <w:start w:val="1"/>
      <w:numFmt w:val="decimal"/>
      <w:lvlText w:val="%1)"/>
      <w:lvlJc w:val="left"/>
      <w:pPr>
        <w:tabs>
          <w:tab w:val="num" w:pos="3278"/>
        </w:tabs>
        <w:ind w:left="3278" w:hanging="1860"/>
      </w:pPr>
      <w:rPr>
        <w:rFonts w:hint="default"/>
      </w:rPr>
    </w:lvl>
    <w:lvl w:ilvl="1" w:tplc="555E60DE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ADCABB90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3174BBF2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D2102B3E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54F6B87E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6C86E8B6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13340D2E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104480A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6" w15:restartNumberingAfterBreak="0">
    <w:nsid w:val="70D5706A"/>
    <w:multiLevelType w:val="hybridMultilevel"/>
    <w:tmpl w:val="776E26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BA94D21"/>
    <w:multiLevelType w:val="hybridMultilevel"/>
    <w:tmpl w:val="26502C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8B3"/>
    <w:rsid w:val="00001826"/>
    <w:rsid w:val="00005291"/>
    <w:rsid w:val="00007CA6"/>
    <w:rsid w:val="00011BFE"/>
    <w:rsid w:val="00016B3F"/>
    <w:rsid w:val="00020D52"/>
    <w:rsid w:val="0003145A"/>
    <w:rsid w:val="00032429"/>
    <w:rsid w:val="000415F8"/>
    <w:rsid w:val="00042E95"/>
    <w:rsid w:val="00043FD2"/>
    <w:rsid w:val="00063159"/>
    <w:rsid w:val="00064AA5"/>
    <w:rsid w:val="00064D8D"/>
    <w:rsid w:val="00074D8E"/>
    <w:rsid w:val="00083422"/>
    <w:rsid w:val="00091330"/>
    <w:rsid w:val="00093F9B"/>
    <w:rsid w:val="00095C85"/>
    <w:rsid w:val="000A01F1"/>
    <w:rsid w:val="000B00EB"/>
    <w:rsid w:val="000B0E5F"/>
    <w:rsid w:val="000B21AE"/>
    <w:rsid w:val="000B220B"/>
    <w:rsid w:val="000C1B50"/>
    <w:rsid w:val="000C21FA"/>
    <w:rsid w:val="000D632A"/>
    <w:rsid w:val="000D6757"/>
    <w:rsid w:val="00104C05"/>
    <w:rsid w:val="00122D42"/>
    <w:rsid w:val="00123326"/>
    <w:rsid w:val="001263CF"/>
    <w:rsid w:val="001302C9"/>
    <w:rsid w:val="001335AC"/>
    <w:rsid w:val="00137A11"/>
    <w:rsid w:val="001477EC"/>
    <w:rsid w:val="00152E88"/>
    <w:rsid w:val="00153D26"/>
    <w:rsid w:val="00183C71"/>
    <w:rsid w:val="001856E7"/>
    <w:rsid w:val="001A1141"/>
    <w:rsid w:val="001B5967"/>
    <w:rsid w:val="001B6F0E"/>
    <w:rsid w:val="001C5058"/>
    <w:rsid w:val="001D1435"/>
    <w:rsid w:val="001D3A31"/>
    <w:rsid w:val="001D49EA"/>
    <w:rsid w:val="001D6FB9"/>
    <w:rsid w:val="001E19A8"/>
    <w:rsid w:val="001E27A7"/>
    <w:rsid w:val="001E2BD9"/>
    <w:rsid w:val="001E446A"/>
    <w:rsid w:val="001F31F5"/>
    <w:rsid w:val="001F482F"/>
    <w:rsid w:val="001F657D"/>
    <w:rsid w:val="001F7097"/>
    <w:rsid w:val="00214FBF"/>
    <w:rsid w:val="002168A5"/>
    <w:rsid w:val="002209D8"/>
    <w:rsid w:val="002223A9"/>
    <w:rsid w:val="0022390C"/>
    <w:rsid w:val="00235FC0"/>
    <w:rsid w:val="00236124"/>
    <w:rsid w:val="0024273E"/>
    <w:rsid w:val="0024445D"/>
    <w:rsid w:val="00270A7F"/>
    <w:rsid w:val="00276412"/>
    <w:rsid w:val="00284B16"/>
    <w:rsid w:val="00287EE0"/>
    <w:rsid w:val="002966E0"/>
    <w:rsid w:val="00297D8F"/>
    <w:rsid w:val="002A0E54"/>
    <w:rsid w:val="002A725B"/>
    <w:rsid w:val="002B094B"/>
    <w:rsid w:val="002B1BDB"/>
    <w:rsid w:val="002B59AD"/>
    <w:rsid w:val="002C24CB"/>
    <w:rsid w:val="002D4B83"/>
    <w:rsid w:val="002E58C8"/>
    <w:rsid w:val="002F24C1"/>
    <w:rsid w:val="002F2D71"/>
    <w:rsid w:val="003013DF"/>
    <w:rsid w:val="00306117"/>
    <w:rsid w:val="0032024A"/>
    <w:rsid w:val="0032165B"/>
    <w:rsid w:val="00326B05"/>
    <w:rsid w:val="00330288"/>
    <w:rsid w:val="00331CAB"/>
    <w:rsid w:val="003339CE"/>
    <w:rsid w:val="003375E7"/>
    <w:rsid w:val="00343D41"/>
    <w:rsid w:val="00345A37"/>
    <w:rsid w:val="0034677F"/>
    <w:rsid w:val="00350A33"/>
    <w:rsid w:val="00362720"/>
    <w:rsid w:val="0036387B"/>
    <w:rsid w:val="003662E9"/>
    <w:rsid w:val="0037000A"/>
    <w:rsid w:val="00372578"/>
    <w:rsid w:val="00381868"/>
    <w:rsid w:val="00385A6B"/>
    <w:rsid w:val="0038709D"/>
    <w:rsid w:val="00394623"/>
    <w:rsid w:val="003C2DB3"/>
    <w:rsid w:val="003C5189"/>
    <w:rsid w:val="003D01AD"/>
    <w:rsid w:val="003D2EED"/>
    <w:rsid w:val="003E1261"/>
    <w:rsid w:val="003E5FC6"/>
    <w:rsid w:val="003E6041"/>
    <w:rsid w:val="003F5FD8"/>
    <w:rsid w:val="00410C41"/>
    <w:rsid w:val="004149E4"/>
    <w:rsid w:val="004153AB"/>
    <w:rsid w:val="00417E2A"/>
    <w:rsid w:val="00420084"/>
    <w:rsid w:val="00420493"/>
    <w:rsid w:val="00426A5F"/>
    <w:rsid w:val="00426E19"/>
    <w:rsid w:val="004322D6"/>
    <w:rsid w:val="0043276D"/>
    <w:rsid w:val="00444805"/>
    <w:rsid w:val="00454094"/>
    <w:rsid w:val="00463B6C"/>
    <w:rsid w:val="00474F2F"/>
    <w:rsid w:val="00476684"/>
    <w:rsid w:val="00476F97"/>
    <w:rsid w:val="00485088"/>
    <w:rsid w:val="00486712"/>
    <w:rsid w:val="004A335D"/>
    <w:rsid w:val="004A47FB"/>
    <w:rsid w:val="004A56B5"/>
    <w:rsid w:val="004B775C"/>
    <w:rsid w:val="004B7C03"/>
    <w:rsid w:val="004C3D37"/>
    <w:rsid w:val="004D18B3"/>
    <w:rsid w:val="004D2783"/>
    <w:rsid w:val="004D5468"/>
    <w:rsid w:val="004D7573"/>
    <w:rsid w:val="004E0F82"/>
    <w:rsid w:val="004E78CF"/>
    <w:rsid w:val="004F018F"/>
    <w:rsid w:val="004F1FDD"/>
    <w:rsid w:val="004F703D"/>
    <w:rsid w:val="005002E8"/>
    <w:rsid w:val="00502CDC"/>
    <w:rsid w:val="00504B52"/>
    <w:rsid w:val="005073F6"/>
    <w:rsid w:val="00516357"/>
    <w:rsid w:val="00527323"/>
    <w:rsid w:val="00530113"/>
    <w:rsid w:val="00530634"/>
    <w:rsid w:val="00537A75"/>
    <w:rsid w:val="00543B7A"/>
    <w:rsid w:val="00546C18"/>
    <w:rsid w:val="00546D9F"/>
    <w:rsid w:val="00562E60"/>
    <w:rsid w:val="0056317A"/>
    <w:rsid w:val="005707EE"/>
    <w:rsid w:val="00570F9A"/>
    <w:rsid w:val="00582578"/>
    <w:rsid w:val="00582DC9"/>
    <w:rsid w:val="00583756"/>
    <w:rsid w:val="0058400E"/>
    <w:rsid w:val="00592A83"/>
    <w:rsid w:val="005953A5"/>
    <w:rsid w:val="00597607"/>
    <w:rsid w:val="005B4C0F"/>
    <w:rsid w:val="005B5A18"/>
    <w:rsid w:val="005C0733"/>
    <w:rsid w:val="005C3804"/>
    <w:rsid w:val="005F17C7"/>
    <w:rsid w:val="005F40E8"/>
    <w:rsid w:val="00617F2B"/>
    <w:rsid w:val="0062294A"/>
    <w:rsid w:val="00625DCB"/>
    <w:rsid w:val="006326C5"/>
    <w:rsid w:val="006342AD"/>
    <w:rsid w:val="00646E56"/>
    <w:rsid w:val="00672E0A"/>
    <w:rsid w:val="006822F0"/>
    <w:rsid w:val="00682ECF"/>
    <w:rsid w:val="0068500D"/>
    <w:rsid w:val="00697656"/>
    <w:rsid w:val="006A2572"/>
    <w:rsid w:val="006A699E"/>
    <w:rsid w:val="006A735A"/>
    <w:rsid w:val="006B734B"/>
    <w:rsid w:val="006C1779"/>
    <w:rsid w:val="006C2B35"/>
    <w:rsid w:val="006C6CCB"/>
    <w:rsid w:val="006C7F36"/>
    <w:rsid w:val="006D13D2"/>
    <w:rsid w:val="006E027E"/>
    <w:rsid w:val="006E39F3"/>
    <w:rsid w:val="006E7881"/>
    <w:rsid w:val="006F0496"/>
    <w:rsid w:val="006F1C9A"/>
    <w:rsid w:val="006F2793"/>
    <w:rsid w:val="006F3AB1"/>
    <w:rsid w:val="006F4D0C"/>
    <w:rsid w:val="00702B2C"/>
    <w:rsid w:val="00705C25"/>
    <w:rsid w:val="00706087"/>
    <w:rsid w:val="00722257"/>
    <w:rsid w:val="00722C78"/>
    <w:rsid w:val="00734077"/>
    <w:rsid w:val="00737ED3"/>
    <w:rsid w:val="00750196"/>
    <w:rsid w:val="0075480E"/>
    <w:rsid w:val="007672DB"/>
    <w:rsid w:val="00775413"/>
    <w:rsid w:val="0078050E"/>
    <w:rsid w:val="007814D8"/>
    <w:rsid w:val="00785DB6"/>
    <w:rsid w:val="007902B4"/>
    <w:rsid w:val="00792111"/>
    <w:rsid w:val="007B3D2C"/>
    <w:rsid w:val="007B4758"/>
    <w:rsid w:val="007F2B72"/>
    <w:rsid w:val="007F59E8"/>
    <w:rsid w:val="007F7A86"/>
    <w:rsid w:val="00807C4D"/>
    <w:rsid w:val="00820231"/>
    <w:rsid w:val="008400FA"/>
    <w:rsid w:val="00840C5B"/>
    <w:rsid w:val="0084460F"/>
    <w:rsid w:val="00851C78"/>
    <w:rsid w:val="00853795"/>
    <w:rsid w:val="00874B33"/>
    <w:rsid w:val="00876445"/>
    <w:rsid w:val="00892F1B"/>
    <w:rsid w:val="00896F7C"/>
    <w:rsid w:val="008A61C7"/>
    <w:rsid w:val="008A77DF"/>
    <w:rsid w:val="008A7E23"/>
    <w:rsid w:val="008B63E7"/>
    <w:rsid w:val="008B6962"/>
    <w:rsid w:val="008C051C"/>
    <w:rsid w:val="008C17A7"/>
    <w:rsid w:val="008D1324"/>
    <w:rsid w:val="008E1F11"/>
    <w:rsid w:val="008F19D0"/>
    <w:rsid w:val="00907B8C"/>
    <w:rsid w:val="00912DAF"/>
    <w:rsid w:val="00914385"/>
    <w:rsid w:val="009145AF"/>
    <w:rsid w:val="009162BA"/>
    <w:rsid w:val="00934DAF"/>
    <w:rsid w:val="00935F04"/>
    <w:rsid w:val="00946BCE"/>
    <w:rsid w:val="009555B4"/>
    <w:rsid w:val="00963637"/>
    <w:rsid w:val="009759CE"/>
    <w:rsid w:val="009774ED"/>
    <w:rsid w:val="00987231"/>
    <w:rsid w:val="00991F86"/>
    <w:rsid w:val="009A5257"/>
    <w:rsid w:val="009A55F9"/>
    <w:rsid w:val="009A6DBD"/>
    <w:rsid w:val="009B1969"/>
    <w:rsid w:val="009B34DE"/>
    <w:rsid w:val="009B447D"/>
    <w:rsid w:val="009B571D"/>
    <w:rsid w:val="009C00E0"/>
    <w:rsid w:val="009D4970"/>
    <w:rsid w:val="009E52A8"/>
    <w:rsid w:val="009F0599"/>
    <w:rsid w:val="009F64BA"/>
    <w:rsid w:val="00A03E0A"/>
    <w:rsid w:val="00A075CA"/>
    <w:rsid w:val="00A17354"/>
    <w:rsid w:val="00A2104C"/>
    <w:rsid w:val="00A2619E"/>
    <w:rsid w:val="00A263BC"/>
    <w:rsid w:val="00A40103"/>
    <w:rsid w:val="00A415BA"/>
    <w:rsid w:val="00A54932"/>
    <w:rsid w:val="00A721D7"/>
    <w:rsid w:val="00A87190"/>
    <w:rsid w:val="00AA04CE"/>
    <w:rsid w:val="00AA6937"/>
    <w:rsid w:val="00AB2D01"/>
    <w:rsid w:val="00AC1183"/>
    <w:rsid w:val="00AC6735"/>
    <w:rsid w:val="00AE287B"/>
    <w:rsid w:val="00AE4273"/>
    <w:rsid w:val="00AF6BFF"/>
    <w:rsid w:val="00B20719"/>
    <w:rsid w:val="00B22A3E"/>
    <w:rsid w:val="00B248BA"/>
    <w:rsid w:val="00B26A06"/>
    <w:rsid w:val="00B51A18"/>
    <w:rsid w:val="00B52EE8"/>
    <w:rsid w:val="00B53F6F"/>
    <w:rsid w:val="00B61AA5"/>
    <w:rsid w:val="00B66FFF"/>
    <w:rsid w:val="00B70809"/>
    <w:rsid w:val="00B771EA"/>
    <w:rsid w:val="00B84479"/>
    <w:rsid w:val="00B94E18"/>
    <w:rsid w:val="00BA4CDB"/>
    <w:rsid w:val="00BB207E"/>
    <w:rsid w:val="00BB5938"/>
    <w:rsid w:val="00BC0BD6"/>
    <w:rsid w:val="00BC2586"/>
    <w:rsid w:val="00BE1B2D"/>
    <w:rsid w:val="00BE6B3B"/>
    <w:rsid w:val="00BE7399"/>
    <w:rsid w:val="00BF5053"/>
    <w:rsid w:val="00C1705C"/>
    <w:rsid w:val="00C21483"/>
    <w:rsid w:val="00C24295"/>
    <w:rsid w:val="00C255E4"/>
    <w:rsid w:val="00C33605"/>
    <w:rsid w:val="00C5246C"/>
    <w:rsid w:val="00C52CC4"/>
    <w:rsid w:val="00C56F3E"/>
    <w:rsid w:val="00C63362"/>
    <w:rsid w:val="00C65202"/>
    <w:rsid w:val="00C67013"/>
    <w:rsid w:val="00C675BA"/>
    <w:rsid w:val="00C7628E"/>
    <w:rsid w:val="00C90793"/>
    <w:rsid w:val="00CA3338"/>
    <w:rsid w:val="00CA68A6"/>
    <w:rsid w:val="00CA7A5F"/>
    <w:rsid w:val="00CB2BA1"/>
    <w:rsid w:val="00CB5CA3"/>
    <w:rsid w:val="00CC46E6"/>
    <w:rsid w:val="00CD2F70"/>
    <w:rsid w:val="00CD46B4"/>
    <w:rsid w:val="00CD671A"/>
    <w:rsid w:val="00CE100F"/>
    <w:rsid w:val="00CE3A96"/>
    <w:rsid w:val="00D02E42"/>
    <w:rsid w:val="00D11683"/>
    <w:rsid w:val="00D13D02"/>
    <w:rsid w:val="00D15808"/>
    <w:rsid w:val="00D22DC7"/>
    <w:rsid w:val="00D37261"/>
    <w:rsid w:val="00D476A6"/>
    <w:rsid w:val="00D5021B"/>
    <w:rsid w:val="00D502A6"/>
    <w:rsid w:val="00D672E2"/>
    <w:rsid w:val="00D67CDA"/>
    <w:rsid w:val="00D906E6"/>
    <w:rsid w:val="00D912A3"/>
    <w:rsid w:val="00D9205F"/>
    <w:rsid w:val="00D942BC"/>
    <w:rsid w:val="00DA1F8E"/>
    <w:rsid w:val="00DC7572"/>
    <w:rsid w:val="00DD15F1"/>
    <w:rsid w:val="00DD468B"/>
    <w:rsid w:val="00DD4AA5"/>
    <w:rsid w:val="00DD59D8"/>
    <w:rsid w:val="00DE3ADF"/>
    <w:rsid w:val="00DF4F34"/>
    <w:rsid w:val="00E02021"/>
    <w:rsid w:val="00E231A1"/>
    <w:rsid w:val="00E30B67"/>
    <w:rsid w:val="00E375C0"/>
    <w:rsid w:val="00E46ABF"/>
    <w:rsid w:val="00E51084"/>
    <w:rsid w:val="00E54552"/>
    <w:rsid w:val="00E54863"/>
    <w:rsid w:val="00E62FE9"/>
    <w:rsid w:val="00E675D8"/>
    <w:rsid w:val="00E71D44"/>
    <w:rsid w:val="00E8114B"/>
    <w:rsid w:val="00E8119E"/>
    <w:rsid w:val="00E814AA"/>
    <w:rsid w:val="00E82BEE"/>
    <w:rsid w:val="00E82EB7"/>
    <w:rsid w:val="00E86757"/>
    <w:rsid w:val="00EA06FC"/>
    <w:rsid w:val="00EB1325"/>
    <w:rsid w:val="00EB1BF4"/>
    <w:rsid w:val="00EB46CD"/>
    <w:rsid w:val="00EB4C87"/>
    <w:rsid w:val="00EB780C"/>
    <w:rsid w:val="00EC6249"/>
    <w:rsid w:val="00ED3281"/>
    <w:rsid w:val="00ED687C"/>
    <w:rsid w:val="00EE2FC9"/>
    <w:rsid w:val="00EE449E"/>
    <w:rsid w:val="00EF01B7"/>
    <w:rsid w:val="00EF3132"/>
    <w:rsid w:val="00EF6FBC"/>
    <w:rsid w:val="00F04D05"/>
    <w:rsid w:val="00F11750"/>
    <w:rsid w:val="00F20AFB"/>
    <w:rsid w:val="00F2310C"/>
    <w:rsid w:val="00F25EE3"/>
    <w:rsid w:val="00F27B7D"/>
    <w:rsid w:val="00F36B98"/>
    <w:rsid w:val="00F44FB8"/>
    <w:rsid w:val="00F501E2"/>
    <w:rsid w:val="00F543B1"/>
    <w:rsid w:val="00F57829"/>
    <w:rsid w:val="00F60032"/>
    <w:rsid w:val="00F73A58"/>
    <w:rsid w:val="00F76B95"/>
    <w:rsid w:val="00F805A8"/>
    <w:rsid w:val="00F80A44"/>
    <w:rsid w:val="00F91325"/>
    <w:rsid w:val="00F96342"/>
    <w:rsid w:val="00F96970"/>
    <w:rsid w:val="00FB63D4"/>
    <w:rsid w:val="00FC0010"/>
    <w:rsid w:val="00FC4C18"/>
    <w:rsid w:val="00FC6C7C"/>
    <w:rsid w:val="00FC7052"/>
    <w:rsid w:val="00FD014B"/>
    <w:rsid w:val="00FD242A"/>
    <w:rsid w:val="00FD2F00"/>
    <w:rsid w:val="00FD582C"/>
    <w:rsid w:val="00FD6962"/>
    <w:rsid w:val="00FE19C1"/>
    <w:rsid w:val="00FE5C9A"/>
    <w:rsid w:val="00FE7118"/>
    <w:rsid w:val="00FF3D75"/>
    <w:rsid w:val="00FF4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B899949-1A94-4026-B7D4-0A8A1E3CC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637"/>
  </w:style>
  <w:style w:type="paragraph" w:styleId="1">
    <w:name w:val="heading 1"/>
    <w:basedOn w:val="a"/>
    <w:next w:val="a"/>
    <w:link w:val="10"/>
    <w:qFormat/>
    <w:rsid w:val="00583756"/>
    <w:pPr>
      <w:keepNext/>
      <w:jc w:val="center"/>
      <w:outlineLvl w:val="0"/>
    </w:pPr>
    <w:rPr>
      <w:rFonts w:ascii="Arial" w:hAnsi="Arial" w:cs="Arial"/>
      <w:sz w:val="28"/>
    </w:rPr>
  </w:style>
  <w:style w:type="paragraph" w:styleId="2">
    <w:name w:val="heading 2"/>
    <w:basedOn w:val="a"/>
    <w:next w:val="a"/>
    <w:link w:val="20"/>
    <w:qFormat/>
    <w:rsid w:val="00583756"/>
    <w:pPr>
      <w:keepNext/>
      <w:tabs>
        <w:tab w:val="left" w:pos="3119"/>
        <w:tab w:val="left" w:pos="4536"/>
      </w:tabs>
      <w:autoSpaceDE w:val="0"/>
      <w:autoSpaceDN w:val="0"/>
      <w:ind w:right="5713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583756"/>
    <w:pPr>
      <w:keepNext/>
      <w:tabs>
        <w:tab w:val="left" w:pos="3119"/>
        <w:tab w:val="left" w:pos="4536"/>
      </w:tabs>
      <w:autoSpaceDE w:val="0"/>
      <w:autoSpaceDN w:val="0"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3D2EE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3D2EE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qFormat/>
    <w:rsid w:val="00583756"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qFormat/>
    <w:rsid w:val="00583756"/>
    <w:pPr>
      <w:keepNext/>
      <w:jc w:val="both"/>
      <w:outlineLvl w:val="6"/>
    </w:pPr>
    <w:rPr>
      <w:rFonts w:ascii="Arial" w:hAnsi="Arial" w:cs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83756"/>
    <w:pPr>
      <w:ind w:firstLine="1418"/>
    </w:pPr>
    <w:rPr>
      <w:sz w:val="28"/>
      <w:szCs w:val="28"/>
    </w:rPr>
  </w:style>
  <w:style w:type="paragraph" w:styleId="a4">
    <w:name w:val="Body Text"/>
    <w:basedOn w:val="a"/>
    <w:link w:val="a5"/>
    <w:rsid w:val="00583756"/>
    <w:pPr>
      <w:jc w:val="center"/>
    </w:pPr>
    <w:rPr>
      <w:b/>
      <w:bCs/>
      <w:sz w:val="28"/>
      <w:szCs w:val="28"/>
    </w:rPr>
  </w:style>
  <w:style w:type="paragraph" w:styleId="a6">
    <w:name w:val="header"/>
    <w:basedOn w:val="a"/>
    <w:link w:val="a7"/>
    <w:uiPriority w:val="99"/>
    <w:rsid w:val="00583756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583756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583756"/>
  </w:style>
  <w:style w:type="character" w:customStyle="1" w:styleId="a5">
    <w:name w:val="Основной текст Знак"/>
    <w:basedOn w:val="a0"/>
    <w:link w:val="a4"/>
    <w:rsid w:val="008B6962"/>
    <w:rPr>
      <w:b/>
      <w:bCs/>
      <w:sz w:val="28"/>
      <w:szCs w:val="28"/>
    </w:rPr>
  </w:style>
  <w:style w:type="paragraph" w:styleId="aa">
    <w:name w:val="Balloon Text"/>
    <w:basedOn w:val="a"/>
    <w:link w:val="ab"/>
    <w:rsid w:val="008B696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8B6962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rsid w:val="00582DC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582DC9"/>
  </w:style>
  <w:style w:type="paragraph" w:customStyle="1" w:styleId="14-1">
    <w:name w:val="Текст14-1"/>
    <w:aliases w:val="5,текст14,Т-1,текст14-1"/>
    <w:basedOn w:val="a"/>
    <w:rsid w:val="00582DC9"/>
    <w:pPr>
      <w:spacing w:line="360" w:lineRule="auto"/>
      <w:ind w:firstLine="709"/>
      <w:jc w:val="both"/>
    </w:pPr>
    <w:rPr>
      <w:sz w:val="28"/>
    </w:rPr>
  </w:style>
  <w:style w:type="paragraph" w:customStyle="1" w:styleId="14">
    <w:name w:val="Загл.14"/>
    <w:basedOn w:val="a"/>
    <w:rsid w:val="00582DC9"/>
    <w:pPr>
      <w:jc w:val="center"/>
    </w:pPr>
    <w:rPr>
      <w:b/>
      <w:sz w:val="28"/>
    </w:rPr>
  </w:style>
  <w:style w:type="paragraph" w:customStyle="1" w:styleId="14-15">
    <w:name w:val="14-15"/>
    <w:basedOn w:val="a"/>
    <w:uiPriority w:val="99"/>
    <w:rsid w:val="002D4B83"/>
    <w:pPr>
      <w:tabs>
        <w:tab w:val="left" w:pos="567"/>
      </w:tabs>
      <w:suppressAutoHyphens/>
      <w:spacing w:line="360" w:lineRule="auto"/>
      <w:ind w:firstLine="709"/>
      <w:jc w:val="both"/>
    </w:pPr>
    <w:rPr>
      <w:sz w:val="28"/>
      <w:szCs w:val="24"/>
      <w:lang w:eastAsia="ar-SA"/>
    </w:rPr>
  </w:style>
  <w:style w:type="paragraph" w:customStyle="1" w:styleId="14-10">
    <w:name w:val="14-1"/>
    <w:basedOn w:val="a"/>
    <w:rsid w:val="00530113"/>
    <w:pPr>
      <w:spacing w:before="100" w:beforeAutospacing="1" w:after="100" w:afterAutospacing="1"/>
    </w:pPr>
    <w:rPr>
      <w:sz w:val="24"/>
      <w:szCs w:val="24"/>
    </w:rPr>
  </w:style>
  <w:style w:type="paragraph" w:customStyle="1" w:styleId="140">
    <w:name w:val="14"/>
    <w:basedOn w:val="a"/>
    <w:rsid w:val="00530113"/>
    <w:pPr>
      <w:spacing w:before="100" w:beforeAutospacing="1" w:after="100" w:afterAutospacing="1"/>
    </w:pPr>
    <w:rPr>
      <w:sz w:val="24"/>
      <w:szCs w:val="24"/>
    </w:rPr>
  </w:style>
  <w:style w:type="paragraph" w:styleId="23">
    <w:name w:val="Body Text Indent 2"/>
    <w:basedOn w:val="a"/>
    <w:link w:val="24"/>
    <w:rsid w:val="00C7628E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C7628E"/>
  </w:style>
  <w:style w:type="character" w:styleId="ac">
    <w:name w:val="Strong"/>
    <w:uiPriority w:val="99"/>
    <w:qFormat/>
    <w:rsid w:val="00E46ABF"/>
    <w:rPr>
      <w:b/>
      <w:bCs/>
    </w:rPr>
  </w:style>
  <w:style w:type="character" w:customStyle="1" w:styleId="FontStyle25">
    <w:name w:val="Font Style25"/>
    <w:uiPriority w:val="99"/>
    <w:rsid w:val="001E2BD9"/>
    <w:rPr>
      <w:rFonts w:ascii="Times New Roman" w:hAnsi="Times New Roman" w:cs="Times New Roman" w:hint="default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3D2EE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semiHidden/>
    <w:rsid w:val="003D2EED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10">
    <w:name w:val="Заголовок 1 Знак"/>
    <w:basedOn w:val="a0"/>
    <w:link w:val="1"/>
    <w:rsid w:val="0003145A"/>
    <w:rPr>
      <w:rFonts w:ascii="Arial" w:hAnsi="Arial" w:cs="Arial"/>
      <w:sz w:val="28"/>
    </w:rPr>
  </w:style>
  <w:style w:type="paragraph" w:styleId="ad">
    <w:name w:val="No Spacing"/>
    <w:uiPriority w:val="1"/>
    <w:qFormat/>
    <w:rsid w:val="00A03E0A"/>
  </w:style>
  <w:style w:type="paragraph" w:styleId="ae">
    <w:name w:val="List Paragraph"/>
    <w:basedOn w:val="a"/>
    <w:uiPriority w:val="34"/>
    <w:qFormat/>
    <w:rsid w:val="00A03E0A"/>
    <w:pPr>
      <w:ind w:left="720"/>
      <w:contextualSpacing/>
    </w:pPr>
  </w:style>
  <w:style w:type="paragraph" w:customStyle="1" w:styleId="ConsNormal">
    <w:name w:val="ConsNormal"/>
    <w:uiPriority w:val="99"/>
    <w:rsid w:val="00A03E0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customStyle="1" w:styleId="western">
    <w:name w:val="western"/>
    <w:basedOn w:val="a"/>
    <w:uiPriority w:val="99"/>
    <w:rsid w:val="00A03E0A"/>
    <w:pPr>
      <w:spacing w:before="100" w:beforeAutospacing="1" w:after="142" w:line="276" w:lineRule="auto"/>
    </w:pPr>
    <w:rPr>
      <w:color w:val="000000"/>
      <w:sz w:val="28"/>
      <w:szCs w:val="28"/>
    </w:rPr>
  </w:style>
  <w:style w:type="character" w:customStyle="1" w:styleId="20">
    <w:name w:val="Заголовок 2 Знак"/>
    <w:basedOn w:val="a0"/>
    <w:link w:val="2"/>
    <w:rsid w:val="009B1969"/>
    <w:rPr>
      <w:b/>
      <w:bCs/>
      <w:sz w:val="28"/>
      <w:szCs w:val="28"/>
    </w:rPr>
  </w:style>
  <w:style w:type="paragraph" w:customStyle="1" w:styleId="11">
    <w:name w:val="Абзац списка1"/>
    <w:basedOn w:val="a"/>
    <w:rsid w:val="00B53F6F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7">
    <w:name w:val="Верхний колонтитул Знак"/>
    <w:basedOn w:val="a0"/>
    <w:link w:val="a6"/>
    <w:uiPriority w:val="99"/>
    <w:rsid w:val="00F76B95"/>
  </w:style>
  <w:style w:type="paragraph" w:customStyle="1" w:styleId="13">
    <w:name w:val="Обычный13"/>
    <w:basedOn w:val="a"/>
    <w:uiPriority w:val="99"/>
    <w:rsid w:val="00F76B95"/>
    <w:pPr>
      <w:jc w:val="center"/>
    </w:pPr>
    <w:rPr>
      <w:sz w:val="26"/>
      <w:szCs w:val="24"/>
    </w:rPr>
  </w:style>
  <w:style w:type="paragraph" w:styleId="af">
    <w:name w:val="Normal (Web)"/>
    <w:basedOn w:val="a"/>
    <w:uiPriority w:val="99"/>
    <w:unhideWhenUsed/>
    <w:rsid w:val="00F76B95"/>
    <w:pPr>
      <w:spacing w:before="100" w:beforeAutospacing="1" w:after="119"/>
    </w:pPr>
    <w:rPr>
      <w:sz w:val="24"/>
      <w:szCs w:val="24"/>
    </w:rPr>
  </w:style>
  <w:style w:type="character" w:styleId="af0">
    <w:name w:val="annotation reference"/>
    <w:basedOn w:val="a0"/>
    <w:semiHidden/>
    <w:unhideWhenUsed/>
    <w:rsid w:val="00F76B95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F76B95"/>
  </w:style>
  <w:style w:type="character" w:customStyle="1" w:styleId="af2">
    <w:name w:val="Текст примечания Знак"/>
    <w:basedOn w:val="a0"/>
    <w:link w:val="af1"/>
    <w:semiHidden/>
    <w:rsid w:val="00F76B95"/>
  </w:style>
  <w:style w:type="paragraph" w:styleId="af3">
    <w:name w:val="annotation subject"/>
    <w:basedOn w:val="af1"/>
    <w:next w:val="af1"/>
    <w:link w:val="af4"/>
    <w:semiHidden/>
    <w:unhideWhenUsed/>
    <w:rsid w:val="00F76B95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F76B95"/>
    <w:rPr>
      <w:b/>
      <w:bCs/>
    </w:rPr>
  </w:style>
  <w:style w:type="paragraph" w:customStyle="1" w:styleId="12">
    <w:name w:val="1"/>
    <w:aliases w:val="5-14"/>
    <w:basedOn w:val="a"/>
    <w:uiPriority w:val="99"/>
    <w:rsid w:val="006F1C9A"/>
    <w:pPr>
      <w:spacing w:line="360" w:lineRule="auto"/>
      <w:ind w:firstLine="709"/>
      <w:jc w:val="both"/>
    </w:pPr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9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5F7C6-E76A-446B-90D6-7F44352FA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2277</TotalTime>
  <Pages>7</Pages>
  <Words>1462</Words>
  <Characters>8336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Служебный файл</vt:lpstr>
    </vt:vector>
  </TitlesOfParts>
  <Manager>Позин В.Г.</Manager>
  <Company>ИКСРФ-74</Company>
  <LinksUpToDate>false</LinksUpToDate>
  <CharactersWithSpaces>9779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Служебный файл</dc:title>
  <dc:subject>ПОСТАНОВЛЕНИЯ</dc:subject>
  <dc:creator>Кондратенков В. Г.</dc:creator>
  <cp:lastModifiedBy>ТИК</cp:lastModifiedBy>
  <cp:revision>54</cp:revision>
  <cp:lastPrinted>2022-02-08T10:26:00Z</cp:lastPrinted>
  <dcterms:created xsi:type="dcterms:W3CDTF">2021-01-27T01:21:00Z</dcterms:created>
  <dcterms:modified xsi:type="dcterms:W3CDTF">2023-02-02T08:50:00Z</dcterms:modified>
</cp:coreProperties>
</file>